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:rsidTr="000D49B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:rsidR="0017132F" w:rsidRPr="007D78F9" w:rsidRDefault="008577FF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8577F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1in;height:24pt" o:ole="">
                  <v:imagedata r:id="rId10" o:title=""/>
                </v:shape>
                <w:control r:id="rId11" w:name="TextBox3" w:shapeid="_x0000_i1375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377" type="#_x0000_t75" style="width:11.4pt;height:16.2pt" o:ole="">
                  <v:imagedata r:id="rId12" o:title=""/>
                </v:shape>
                <w:control r:id="rId13" w:name="CheckBox31211113611" w:shapeid="_x0000_i1377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BB0CC5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Default="005947AC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B0CC5" w:rsidRP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627CD8" w:rsidRDefault="0000063C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BB0CC5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  <w:r w:rsidR="00BB0CC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B0CC5" w:rsidRPr="00BB0CC5" w:rsidRDefault="00BB0CC5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650"/>
        <w:gridCol w:w="1985"/>
        <w:gridCol w:w="1236"/>
        <w:gridCol w:w="1092"/>
        <w:gridCol w:w="2126"/>
      </w:tblGrid>
      <w:tr w:rsidR="0017132F" w:rsidRPr="007D78F9" w:rsidTr="00F0450B">
        <w:tc>
          <w:tcPr>
            <w:tcW w:w="9781" w:type="dxa"/>
            <w:gridSpan w:val="9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BB0CC5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3221" w:type="dxa"/>
            <w:gridSpan w:val="2"/>
            <w:shd w:val="clear" w:color="auto" w:fill="DCDCDC"/>
            <w:vAlign w:val="center"/>
          </w:tcPr>
          <w:p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6C1D57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D35E33" w:rsidRPr="007D78F9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6C1D57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1D57" w:rsidRPr="007D78F9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7"/>
            <w:tcBorders>
              <w:top w:val="nil"/>
              <w:bottom w:val="nil"/>
            </w:tcBorders>
            <w:shd w:val="clear" w:color="auto" w:fill="DCDCDC"/>
          </w:tcPr>
          <w:p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2218" type="#_x0000_t75" style="width:18.6pt;height:18pt" o:ole="">
                  <v:imagedata r:id="rId14" o:title=""/>
                </v:shape>
                <w:control r:id="rId15" w:name="TextBox451101" w:shapeid="_x0000_i221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2217" type="#_x0000_t75" style="width:18.6pt;height:18pt" o:ole="">
                  <v:imagedata r:id="rId14" o:title=""/>
                </v:shape>
                <w:control r:id="rId16" w:name="TextBox451111" w:shapeid="_x0000_i2217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1" type="#_x0000_t75" style="width:18.6pt;height:18pt" o:ole="">
                  <v:imagedata r:id="rId14" o:title=""/>
                </v:shape>
                <w:control r:id="rId17" w:name="TextBox45110" w:shapeid="_x0000_i144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3" type="#_x0000_t75" style="width:18.6pt;height:18pt" o:ole="">
                  <v:imagedata r:id="rId14" o:title=""/>
                </v:shape>
                <w:control r:id="rId18" w:name="TextBox45111" w:shapeid="_x0000_i1443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1440" w:dyaOrig="1440">
                <v:shape id="_x0000_i1445" type="#_x0000_t75" style="width:27.6pt;height:18pt" o:ole="">
                  <v:imagedata r:id="rId19" o:title=""/>
                </v:shape>
                <w:control r:id="rId20" w:name="TextBox45112" w:shapeid="_x0000_i1445"/>
              </w:object>
            </w:r>
          </w:p>
        </w:tc>
      </w:tr>
      <w:tr w:rsidR="008735E3" w:rsidRPr="007D78F9" w:rsidTr="00F0450B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tcBorders>
              <w:bottom w:val="nil"/>
            </w:tcBorders>
            <w:shd w:val="clear" w:color="auto" w:fill="DCDCDC"/>
          </w:tcPr>
          <w:p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7" type="#_x0000_t75" style="width:16.2pt;height:19.2pt" o:ole="">
                  <v:imagedata r:id="rId21" o:title=""/>
                </v:shape>
                <w:control r:id="rId22" w:name="TextBox45110210" w:shapeid="_x0000_i144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49" type="#_x0000_t75" style="width:16.2pt;height:19.2pt" o:ole="">
                  <v:imagedata r:id="rId21" o:title=""/>
                </v:shape>
                <w:control r:id="rId23" w:name="TextBox45110211" w:shapeid="_x0000_i14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18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1" type="#_x0000_t75" style="width:16.2pt;height:19.2pt" o:ole="">
                  <v:imagedata r:id="rId21" o:title=""/>
                </v:shape>
                <w:control r:id="rId24" w:name="TextBox45110212" w:shapeid="_x0000_i14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3" type="#_x0000_t75" style="width:16.2pt;height:19.2pt" o:ole="">
                  <v:imagedata r:id="rId21" o:title=""/>
                </v:shape>
                <w:control r:id="rId25" w:name="TextBox45110213" w:shapeid="_x0000_i145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5" type="#_x0000_t75" style="width:16.2pt;height:19.2pt" o:ole="">
                  <v:imagedata r:id="rId21" o:title=""/>
                </v:shape>
                <w:control r:id="rId26" w:name="TextBox45110214" w:shapeid="_x0000_i145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7" type="#_x0000_t75" style="width:16.2pt;height:19.2pt" o:ole="">
                  <v:imagedata r:id="rId21" o:title=""/>
                </v:shape>
                <w:control r:id="rId27" w:name="TextBox45110215" w:shapeid="_x0000_i145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59" type="#_x0000_t75" style="width:16.2pt;height:19.2pt" o:ole="">
                  <v:imagedata r:id="rId21" o:title=""/>
                </v:shape>
                <w:control r:id="rId28" w:name="TextBox45110216" w:shapeid="_x0000_i145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1" type="#_x0000_t75" style="width:16.2pt;height:19.2pt" o:ole="">
                  <v:imagedata r:id="rId21" o:title=""/>
                </v:shape>
                <w:control r:id="rId29" w:name="TextBox45110217" w:shapeid="_x0000_i14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3" type="#_x0000_t75" style="width:16.2pt;height:19.2pt" o:ole="">
                  <v:imagedata r:id="rId21" o:title=""/>
                </v:shape>
                <w:control r:id="rId30" w:name="TextBox45110218" w:shapeid="_x0000_i14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5" type="#_x0000_t75" style="width:16.2pt;height:19.2pt" o:ole="">
                  <v:imagedata r:id="rId21" o:title=""/>
                </v:shape>
                <w:control r:id="rId31" w:name="TextBox45110219" w:shapeid="_x0000_i14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7" type="#_x0000_t75" style="width:16.2pt;height:19.2pt" o:ole="">
                  <v:imagedata r:id="rId21" o:title=""/>
                </v:shape>
                <w:control r:id="rId32" w:name="TextBox45110220" w:shapeid="_x0000_i14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69" type="#_x0000_t75" style="width:16.2pt;height:19.2pt" o:ole="">
                  <v:imagedata r:id="rId21" o:title=""/>
                </v:shape>
                <w:control r:id="rId33" w:name="TextBox45110221" w:shapeid="_x0000_i14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1" type="#_x0000_t75" style="width:16.2pt;height:19.2pt" o:ole="">
                  <v:imagedata r:id="rId21" o:title=""/>
                </v:shape>
                <w:control r:id="rId34" w:name="TextBox45110222" w:shapeid="_x0000_i14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3" type="#_x0000_t75" style="width:16.2pt;height:19.2pt" o:ole="">
                  <v:imagedata r:id="rId21" o:title=""/>
                </v:shape>
                <w:control r:id="rId35" w:name="TextBox45110223" w:shapeid="_x0000_i14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5" type="#_x0000_t75" style="width:16.2pt;height:19.2pt" o:ole="">
                  <v:imagedata r:id="rId21" o:title=""/>
                </v:shape>
                <w:control r:id="rId36" w:name="TextBox45110224" w:shapeid="_x0000_i14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7" type="#_x0000_t75" style="width:16.2pt;height:19.2pt" o:ole="">
                  <v:imagedata r:id="rId21" o:title=""/>
                </v:shape>
                <w:control r:id="rId37" w:name="TextBox45110225" w:shapeid="_x0000_i14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79" type="#_x0000_t75" style="width:16.2pt;height:19.2pt" o:ole="">
                  <v:imagedata r:id="rId21" o:title=""/>
                </v:shape>
                <w:control r:id="rId38" w:name="TextBox45110226" w:shapeid="_x0000_i14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81" type="#_x0000_t75" style="width:16.2pt;height:19.2pt" o:ole="">
                  <v:imagedata r:id="rId21" o:title=""/>
                </v:shape>
                <w:control r:id="rId39" w:name="TextBox45110227" w:shapeid="_x0000_i14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83" type="#_x0000_t75" style="width:16.2pt;height:19.2pt" o:ole="">
                  <v:imagedata r:id="rId21" o:title=""/>
                </v:shape>
                <w:control r:id="rId40" w:name="TextBox451102241" w:shapeid="_x0000_i14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85" type="#_x0000_t75" style="width:16.2pt;height:19.2pt" o:ole="">
                  <v:imagedata r:id="rId21" o:title=""/>
                </v:shape>
                <w:control r:id="rId41" w:name="TextBox451102251" w:shapeid="_x0000_i14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87" type="#_x0000_t75" style="width:16.2pt;height:19.2pt" o:ole="">
                  <v:imagedata r:id="rId21" o:title=""/>
                </v:shape>
                <w:control r:id="rId42" w:name="TextBox451102261" w:shapeid="_x0000_i148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89" type="#_x0000_t75" style="width:16.2pt;height:19.2pt" o:ole="">
                  <v:imagedata r:id="rId21" o:title=""/>
                </v:shape>
                <w:control r:id="rId43" w:name="TextBox451102271" w:shapeid="_x0000_i1489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91" type="#_x0000_t75" style="width:16.2pt;height:19.2pt" o:ole="">
                  <v:imagedata r:id="rId21" o:title=""/>
                </v:shape>
                <w:control r:id="rId44" w:name="TextBox451102242" w:shapeid="_x0000_i149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93" type="#_x0000_t75" style="width:16.2pt;height:19.2pt" o:ole="">
                  <v:imagedata r:id="rId21" o:title=""/>
                </v:shape>
                <w:control r:id="rId45" w:name="TextBox451102252" w:shapeid="_x0000_i149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95" type="#_x0000_t75" style="width:16.2pt;height:19.2pt" o:ole="">
                  <v:imagedata r:id="rId21" o:title=""/>
                </v:shape>
                <w:control r:id="rId46" w:name="TextBox451102262" w:shapeid="_x0000_i149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497" type="#_x0000_t75" style="width:16.2pt;height:19.2pt" o:ole="">
                  <v:imagedata r:id="rId21" o:title=""/>
                </v:shape>
                <w:control r:id="rId47" w:name="TextBox451102272" w:shapeid="_x0000_i1497"/>
              </w:object>
            </w:r>
          </w:p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499" type="#_x0000_t75" style="width:11.4pt;height:16.2pt" o:ole="">
                  <v:imagedata r:id="rId48" o:title=""/>
                </v:shape>
                <w:control r:id="rId49" w:name="CheckBox3121111361" w:shapeid="_x0000_i1499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CA398A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01" type="#_x0000_t75" style="width:47.4pt;height:18pt" o:ole="">
                  <v:imagedata r:id="rId50" o:title=""/>
                </v:shape>
                <w:control r:id="rId51" w:name="TextBox45172" w:shapeid="_x0000_i1501"/>
              </w:object>
            </w:r>
          </w:p>
        </w:tc>
      </w:tr>
      <w:tr w:rsidR="00B6598C" w:rsidRPr="007D78F9" w:rsidTr="00B6598C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03" type="#_x0000_t75" style="width:46.8pt;height:18pt" o:ole="">
                  <v:imagedata r:id="rId52" o:title=""/>
                </v:shape>
                <w:control r:id="rId53" w:name="TextBox451731" w:shapeid="_x0000_i1503"/>
              </w:object>
            </w:r>
          </w:p>
        </w:tc>
      </w:tr>
      <w:tr w:rsidR="00B6598C" w:rsidRPr="007D78F9" w:rsidTr="0022287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505" type="#_x0000_t75" style="width:47.4pt;height:18pt" o:ole="">
                  <v:imagedata r:id="rId50" o:title=""/>
                </v:shape>
                <w:control r:id="rId54" w:name="TextBox451721" w:shapeid="_x0000_i1505"/>
              </w:object>
            </w: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BB0CC5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328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BB0CC5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B6598C" w:rsidRPr="007D78F9" w:rsidRDefault="008938AE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28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9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507" type="#_x0000_t75" style="width:97.8pt;height:18pt" o:ole="">
                  <v:imagedata r:id="rId55" o:title=""/>
                </v:shape>
                <w:control r:id="rId56" w:name="TextBox2111" w:shapeid="_x0000_i150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509" type="#_x0000_t75" style="width:97.8pt;height:18pt" o:ole="">
                  <v:imagedata r:id="rId55" o:title=""/>
                </v:shape>
                <w:control r:id="rId57" w:name="TextBox21111" w:shapeid="_x0000_i150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2219" type="#_x0000_t75" style="width:97.8pt;height:18pt" o:ole="">
                  <v:imagedata r:id="rId55" o:title=""/>
                </v:shape>
                <w:control r:id="rId58" w:name="TextBox21112" w:shapeid="_x0000_i221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9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9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13" type="#_x0000_t75" style="width:21.6pt;height:18pt" o:ole="">
                  <v:imagedata r:id="rId59" o:title=""/>
                </v:shape>
                <w:control r:id="rId60" w:name="TextBox41211" w:shapeid="_x0000_i151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15" type="#_x0000_t75" style="width:21.6pt;height:18pt" o:ole="">
                  <v:imagedata r:id="rId59" o:title=""/>
                </v:shape>
                <w:control r:id="rId61" w:name="TextBox4122" w:shapeid="_x0000_i151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17" type="#_x0000_t75" style="width:37.8pt;height:18pt" o:ole="">
                  <v:imagedata r:id="rId62" o:title=""/>
                </v:shape>
                <w:control r:id="rId63" w:name="TextBox421" w:shapeid="_x0000_i151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19" type="#_x0000_t75" style="width:21.6pt;height:18pt" o:ole="">
                  <v:imagedata r:id="rId59" o:title=""/>
                </v:shape>
                <w:control r:id="rId64" w:name="TextBox4121" w:shapeid="_x0000_i151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21" type="#_x0000_t75" style="width:21.6pt;height:18pt" o:ole="">
                  <v:imagedata r:id="rId59" o:title=""/>
                </v:shape>
                <w:control r:id="rId65" w:name="TextBox412" w:shapeid="_x0000_i152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23" type="#_x0000_t75" style="width:37.8pt;height:18pt" o:ole="">
                  <v:imagedata r:id="rId62" o:title=""/>
                </v:shape>
                <w:control r:id="rId66" w:name="TextBox422" w:shapeid="_x0000_i152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67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02"/>
      </w:tblGrid>
      <w:tr w:rsidR="007F6E92" w:rsidRPr="007D78F9" w:rsidTr="006A0FDC">
        <w:trPr>
          <w:trHeight w:val="475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2551"/>
        <w:gridCol w:w="1701"/>
        <w:gridCol w:w="1418"/>
        <w:gridCol w:w="1842"/>
      </w:tblGrid>
      <w:tr w:rsidR="00D41866" w:rsidRPr="007D78F9" w:rsidTr="00B22FB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D41866" w:rsidRPr="007D78F9" w:rsidRDefault="00D41866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:rsidR="00D41866" w:rsidRPr="007D78F9" w:rsidRDefault="00D41866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D41866" w:rsidRPr="007D78F9" w:rsidTr="00B22FBA">
        <w:trPr>
          <w:trHeight w:val="263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D41866" w:rsidRPr="00B8595D" w:rsidRDefault="00D41866" w:rsidP="00F40B1A">
            <w:pPr>
              <w:pStyle w:val="Zawartotabeli"/>
              <w:snapToGrid w:val="0"/>
              <w:rPr>
                <w:rFonts w:ascii="Arial" w:hAnsi="Arial" w:cs="Arial"/>
                <w:color w:val="FF0000"/>
                <w:vertAlign w:val="superscript"/>
              </w:rPr>
            </w:pPr>
            <w:r w:rsidRPr="00A0126C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1440" w:dyaOrig="1440">
                <v:shape id="_x0000_i1525" type="#_x0000_t75" style="width:30pt;height:16.2pt" o:ole="">
                  <v:imagedata r:id="rId68" o:title=""/>
                </v:shape>
                <w:control r:id="rId69" w:name="TextBox2121" w:shapeid="_x0000_i1525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Pr="00A0126C">
              <w:rPr>
                <w:rFonts w:ascii="Arial" w:hAnsi="Arial" w:cs="Arial"/>
                <w:vertAlign w:val="superscript"/>
              </w:rPr>
              <w:t>Imię i nazwisko</w: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27019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27" type="#_x0000_t75" style="width:255.6pt;height:18pt" o:ole="">
                  <v:imagedata r:id="rId70" o:title=""/>
                </v:shape>
                <w:control r:id="rId71" w:name="TextBox4311" w:shapeid="_x0000_i1527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</w:t>
            </w:r>
            <w:r w:rsidRPr="00A0126C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ata urodzenia</w:t>
            </w:r>
            <w:r w:rsidR="006C1D57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 </w:t>
            </w:r>
            <w:r w:rsidR="006C1D57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2232" type="#_x0000_t75" style="width:110.4pt;height:18pt" o:ole="">
                  <v:imagedata r:id="rId72" o:title=""/>
                </v:shape>
                <w:control r:id="rId73" w:name="TextBox4312" w:shapeid="_x0000_i2232"/>
              </w:object>
            </w:r>
          </w:p>
        </w:tc>
      </w:tr>
      <w:tr w:rsidR="00A0126C" w:rsidRPr="007D78F9" w:rsidTr="00703BD3">
        <w:trPr>
          <w:trHeight w:val="43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</w:t>
            </w:r>
            <w:r w:rsidR="00C6292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17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C629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specjalności</w:t>
            </w:r>
            <w:r w:rsidR="00C62922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</w:p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A0126C" w:rsidRPr="007D78F9" w:rsidRDefault="00A0126C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0126C" w:rsidRPr="007D78F9" w:rsidRDefault="00A0126C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A0126C" w:rsidRPr="007D78F9" w:rsidRDefault="00A0126C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A0126C" w:rsidRPr="007D78F9" w:rsidRDefault="00A0126C" w:rsidP="00DB7927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26C" w:rsidRPr="007D78F9" w:rsidTr="00527019">
        <w:trPr>
          <w:trHeight w:val="6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0126C" w:rsidRPr="007D78F9" w:rsidRDefault="00A0126C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0126C" w:rsidRPr="007D78F9" w:rsidRDefault="00A0126C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0126C" w:rsidRPr="007D78F9" w:rsidRDefault="00A0126C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A0126C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:rsidR="00A0126C" w:rsidRPr="007D78F9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</w:t>
            </w:r>
            <w:r w:rsidR="00A61AB4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uczestnika można przypisać tylko do jednego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priorytetu)</w:t>
            </w:r>
          </w:p>
        </w:tc>
      </w:tr>
      <w:tr w:rsidR="006A0FDC" w:rsidRPr="007D78F9" w:rsidTr="00D41866">
        <w:trPr>
          <w:cantSplit/>
          <w:trHeight w:val="95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</w:t>
            </w:r>
            <w:r w:rsidR="00F04D83">
              <w:rPr>
                <w:rFonts w:ascii="Arial" w:hAnsi="Arial" w:cs="Arial"/>
                <w:color w:val="000000"/>
                <w:sz w:val="12"/>
                <w:szCs w:val="12"/>
              </w:rPr>
              <w:t>odowe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A0126C" w:rsidRPr="007D78F9" w:rsidRDefault="00A0126C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0126C" w:rsidRPr="00A61AB4" w:rsidRDefault="00A61AB4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1AB4">
              <w:rPr>
                <w:rFonts w:ascii="Arial" w:hAnsi="Arial" w:cs="Arial"/>
                <w:color w:val="000000"/>
                <w:sz w:val="12"/>
                <w:szCs w:val="12"/>
              </w:rPr>
              <w:t xml:space="preserve">W przypadku kształcenia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realizowanego w zawodzie deficytowym należy wpisać dodatkowo 6-cyfrowy kod zawodu dotyczącego kierunku kształcenia, nie stanowiska z kol. 1</w:t>
            </w:r>
          </w:p>
        </w:tc>
      </w:tr>
      <w:tr w:rsidR="00E76944" w:rsidRPr="007D78F9" w:rsidTr="00E76944">
        <w:trPr>
          <w:trHeight w:val="2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6A0FDC" w:rsidRPr="007D78F9" w:rsidTr="00527019">
        <w:trPr>
          <w:trHeight w:val="9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A0126C" w:rsidRPr="007D78F9" w:rsidRDefault="00A0126C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545" type="#_x0000_t75" style="width:29.4pt;height:19.8pt" o:ole="">
                  <v:imagedata r:id="rId74" o:title=""/>
                </v:shape>
                <w:control r:id="rId75" w:name="TextBox212" w:shapeid="_x0000_i1545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47" type="#_x0000_t75" style="width:11.4pt;height:16.2pt" o:ole="">
                  <v:imagedata r:id="rId48" o:title=""/>
                </v:shape>
                <w:control r:id="rId76" w:name="CheckBox3" w:shapeid="_x0000_i154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49" type="#_x0000_t75" style="width:11.4pt;height:16.2pt" o:ole="">
                  <v:imagedata r:id="rId48" o:title=""/>
                </v:shape>
                <w:control r:id="rId77" w:name="CheckBox31" w:shapeid="_x0000_i154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51" type="#_x0000_t75" style="width:11.4pt;height:16.2pt" o:ole="">
                  <v:imagedata r:id="rId48" o:title=""/>
                </v:shape>
                <w:control r:id="rId78" w:name="CheckBox32" w:shapeid="_x0000_i155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53" type="#_x0000_t75" style="width:11.4pt;height:16.2pt" o:ole="">
                  <v:imagedata r:id="rId48" o:title=""/>
                </v:shape>
                <w:control r:id="rId79" w:name="CheckBox33" w:shapeid="_x0000_i1553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55" type="#_x0000_t75" style="width:11.4pt;height:16.2pt" o:ole="">
                  <v:imagedata r:id="rId48" o:title=""/>
                </v:shape>
                <w:control r:id="rId80" w:name="CheckBox34" w:shapeid="_x0000_i155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57" type="#_x0000_t75" style="width:11.4pt;height:16.2pt" o:ole="">
                  <v:imagedata r:id="rId48" o:title=""/>
                </v:shape>
                <w:control r:id="rId81" w:name="CheckBox351" w:shapeid="_x0000_i155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59" type="#_x0000_t75" style="width:11.4pt;height:16.2pt" o:ole="">
                  <v:imagedata r:id="rId48" o:title=""/>
                </v:shape>
                <w:control r:id="rId82" w:name="CheckBox361" w:shapeid="_x0000_i155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61" type="#_x0000_t75" style="width:11.4pt;height:16.2pt" o:ole="">
                  <v:imagedata r:id="rId48" o:title=""/>
                </v:shape>
                <w:control r:id="rId83" w:name="CheckBox35" w:shapeid="_x0000_i1561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63" type="#_x0000_t75" style="width:11.4pt;height:16.2pt" o:ole="">
                  <v:imagedata r:id="rId48" o:title=""/>
                </v:shape>
                <w:control r:id="rId84" w:name="CheckBox36" w:shapeid="_x0000_i156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65" type="#_x0000_t75" style="width:11.4pt;height:16.2pt" o:ole="">
                  <v:imagedata r:id="rId48" o:title=""/>
                </v:shape>
                <w:control r:id="rId85" w:name="CheckBox38" w:shapeid="_x0000_i156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67" type="#_x0000_t75" style="width:11.4pt;height:16.2pt" o:ole="">
                  <v:imagedata r:id="rId48" o:title=""/>
                </v:shape>
                <w:control r:id="rId86" w:name="CheckBox39" w:shapeid="_x0000_i156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69" type="#_x0000_t75" style="width:11.4pt;height:16.2pt" o:ole="">
                  <v:imagedata r:id="rId48" o:title=""/>
                </v:shape>
                <w:control r:id="rId87" w:name="CheckBox310" w:shapeid="_x0000_i1569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71" type="#_x0000_t75" style="width:11.4pt;height:16.2pt" o:ole="">
                  <v:imagedata r:id="rId48" o:title=""/>
                </v:shape>
                <w:control r:id="rId88" w:name="CheckBox311" w:shapeid="_x0000_i1571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73" type="#_x0000_t75" style="width:11.4pt;height:16.2pt" o:ole="">
                  <v:imagedata r:id="rId48" o:title=""/>
                </v:shape>
                <w:control r:id="rId89" w:name="CheckBox312" w:shapeid="_x0000_i1573"/>
              </w:obje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575" type="#_x0000_t75" style="width:11.4pt;height:16.2pt" o:ole="">
                  <v:imagedata r:id="rId48" o:title=""/>
                </v:shape>
                <w:control r:id="rId90" w:name="CheckBox31211111312" w:shapeid="_x0000_i15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77" type="#_x0000_t75" style="width:11.4pt;height:16.2pt" o:ole="">
                  <v:imagedata r:id="rId48" o:title=""/>
                </v:shape>
                <w:control r:id="rId91" w:name="CheckBox31211111313" w:shapeid="_x0000_i157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79" type="#_x0000_t75" style="width:11.4pt;height:16.2pt" o:ole="">
                  <v:imagedata r:id="rId48" o:title=""/>
                </v:shape>
                <w:control r:id="rId92" w:name="CheckBox31211111314" w:shapeid="_x0000_i15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81" type="#_x0000_t75" style="width:11.4pt;height:16.2pt" o:ole="">
                  <v:imagedata r:id="rId48" o:title=""/>
                </v:shape>
                <w:control r:id="rId93" w:name="CheckBox31211111315" w:shapeid="_x0000_i158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83" type="#_x0000_t75" style="width:11.4pt;height:16.2pt" o:ole="">
                  <v:imagedata r:id="rId48" o:title=""/>
                </v:shape>
                <w:control r:id="rId94" w:name="CheckBox31211111316" w:shapeid="_x0000_i158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85" type="#_x0000_t75" style="width:110.4pt;height:18pt" o:ole="">
                  <v:imagedata r:id="rId72" o:title=""/>
                </v:shape>
                <w:control r:id="rId95" w:name="TextBox431" w:shapeid="_x0000_i1585"/>
              </w:object>
            </w:r>
          </w:p>
          <w:p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587" type="#_x0000_t75" style="width:114.6pt;height:18pt" o:ole="">
                  <v:imagedata r:id="rId96" o:title=""/>
                </v:shape>
                <w:control r:id="rId97" w:name="TextBox43112" w:shapeid="_x0000_i1587"/>
              </w:object>
            </w:r>
          </w:p>
          <w:p w:rsidR="00A0126C" w:rsidRPr="007D78F9" w:rsidRDefault="00A0126C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589" type="#_x0000_t75" style="width:11.4pt;height:16.2pt" o:ole="">
                  <v:imagedata r:id="rId48" o:title=""/>
                </v:shape>
                <w:control r:id="rId98" w:name="CheckBox312111113161" w:shapeid="_x0000_i158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591" type="#_x0000_t75" style="width:11.4pt;height:16.2pt" o:ole="">
                  <v:imagedata r:id="rId48" o:title=""/>
                </v:shape>
                <w:control r:id="rId99" w:name="CheckBox3121111131" w:shapeid="_x0000_i159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A0126C" w:rsidRPr="007D78F9" w:rsidRDefault="00A0126C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593" type="#_x0000_t75" style="width:11.4pt;height:16.2pt" o:ole="">
                  <v:imagedata r:id="rId48" o:title=""/>
                </v:shape>
                <w:control r:id="rId100" w:name="CheckBox31211111311" w:shapeid="_x0000_i159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A0126C" w:rsidRPr="007D78F9" w:rsidRDefault="00A0126C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595" type="#_x0000_t75" style="width:55.2pt;height:18pt" o:ole="">
                  <v:imagedata r:id="rId101" o:title=""/>
                </v:shape>
                <w:control r:id="rId102" w:name="TextBox2" w:shapeid="_x0000_i159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597" type="#_x0000_t75" style="width:54pt;height:18pt" o:ole="">
                  <v:imagedata r:id="rId103" o:title=""/>
                </v:shape>
                <w:control r:id="rId104" w:name="TextBox21" w:shapeid="_x0000_i159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A0126C" w:rsidRPr="007D78F9" w:rsidRDefault="00A0126C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527019" w:rsidRDefault="006C1D57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24" type="#_x0000_t201" style="position:absolute;margin-left:47.25pt;margin-top:-2.75pt;width:11.4pt;height:16.2pt;z-index:251668480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5" w:name="CheckBox3121111131231" w:shapeid="_x0000_s1324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pict>
                <v:shape id="_x0000_s1320" type="#_x0000_t201" style="position:absolute;margin-left:67.55pt;margin-top:-2.75pt;width:11.4pt;height:16.2pt;z-index:251660288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6" w:name="CheckBox3121111131234" w:shapeid="_x0000_s1320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shape id="_x0000_s1325" type="#_x0000_t201" style="position:absolute;margin-left:26.7pt;margin-top:-2.75pt;width:11.4pt;height:16.2pt;z-index:251670528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7" w:name="CheckBox312111113121" w:shapeid="_x0000_s1325"/>
              </w:pic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527019" w:rsidRDefault="006C1D57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shape id="_x0000_s1323" type="#_x0000_t201" style="position:absolute;margin-left:67.55pt;margin-top:4.2pt;width:11.4pt;height:18pt;z-index:251666432;mso-position-horizontal-relative:text;mso-position-vertical-relative:text" o:preferrelative="t" filled="f" stroked="f">
                  <v:imagedata r:id="rId108" o:title=""/>
                  <o:lock v:ext="edit" aspectratio="t"/>
                </v:shape>
                <w:control r:id="rId109" w:name="CheckBox312111113123" w:shapeid="_x0000_s1323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shape id="_x0000_s1322" type="#_x0000_t201" style="position:absolute;margin-left:26.7pt;margin-top:6.05pt;width:11.4pt;height:16.2pt;z-index:251664384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10" w:name="CheckBox3121111131232" w:shapeid="_x0000_s1322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shape id="_x0000_s1321" type="#_x0000_t201" style="position:absolute;margin-left:47.25pt;margin-top:6.05pt;width:11.4pt;height:16.2pt;z-index:251662336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11" w:name="CheckBox3121111131233" w:shapeid="_x0000_s1321"/>
              </w:pict>
            </w:r>
          </w:p>
          <w:p w:rsidR="00527019" w:rsidRDefault="00527019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:rsidR="00527019" w:rsidRDefault="006C1D57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>
                <v:shape id="_x0000_s1326" type="#_x0000_t201" style="position:absolute;margin-left:26.7pt;margin-top:3.8pt;width:11.4pt;height:16.2pt;z-index:251672576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12" w:name="CheckBox312111113122" w:shapeid="_x0000_s1326"/>
              </w:pict>
            </w:r>
          </w:p>
          <w:p w:rsidR="00A0126C" w:rsidRPr="00527019" w:rsidRDefault="00527019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0126C" w:rsidRPr="007D78F9" w:rsidTr="00D41866">
        <w:trPr>
          <w:trHeight w:val="3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A0126C" w:rsidRPr="003D52DF" w:rsidRDefault="00A0126C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A0126C" w:rsidRPr="003D52DF" w:rsidRDefault="00527019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599" type="#_x0000_t75" style="width:71.4pt;height:19.8pt" o:ole="">
                  <v:imagedata r:id="rId113" o:title=""/>
                </v:shape>
                <w:control r:id="rId114" w:name="TextBox2122" w:shapeid="_x0000_i1599"/>
              </w:objec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4A54FE" w:rsidRDefault="00A0126C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:rsidR="00A0126C" w:rsidRDefault="00527019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>
                <v:shape id="_x0000_i1608" type="#_x0000_t75" style="width:11.4pt;height:16.2pt" o:ole="">
                  <v:imagedata r:id="rId48" o:title=""/>
                </v:shape>
                <w:control r:id="rId115" w:name="CheckBox31211111317" w:shapeid="_x0000_i1608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JEST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>
                <v:shape id="_x0000_i1610" type="#_x0000_t75" style="width:11.4pt;height:16.2pt" o:ole="">
                  <v:imagedata r:id="rId48" o:title=""/>
                </v:shape>
                <w:control r:id="rId116" w:name="CheckBox312111113171" w:shapeid="_x0000_i1610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NIE JEST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OSOBĄ WSPÓŁPRACUJĄCĄ</w:t>
            </w:r>
            <w:r w:rsidR="00A0126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0126C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(zgodnie</w:t>
            </w:r>
            <w:r w:rsidR="00A0126C" w:rsidRPr="005067E0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z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art.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8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ust.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11</w:t>
            </w:r>
            <w:r w:rsidR="00A0126C"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ustawy</w:t>
            </w:r>
            <w:r w:rsidR="00A0126C"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o</w:t>
            </w:r>
            <w:r w:rsidR="00A0126C"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systemie ubezpieczeń</w:t>
            </w:r>
            <w:r w:rsidR="00A0126C"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społecznych)</w:t>
            </w:r>
          </w:p>
          <w:p w:rsidR="00A0126C" w:rsidRPr="00991A43" w:rsidRDefault="00527019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>
                <v:shape id="_x0000_i1612" type="#_x0000_t75" style="width:11.4pt;height:16.2pt" o:ole="">
                  <v:imagedata r:id="rId48" o:title=""/>
                </v:shape>
                <w:control r:id="rId117" w:name="CheckBox312111113172" w:shapeid="_x0000_i1612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A0126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0126C" w:rsidRPr="00527019" w:rsidRDefault="006C1D57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_x0000_s1327" type="#_x0000_t201" style="position:absolute;left:0;text-align:left;margin-left:16.45pt;margin-top:26pt;width:54pt;height:18pt;z-index:251674624;mso-position-horizontal-relative:text;mso-position-vertical-relative:text" o:preferrelative="t" filled="f" stroked="f">
                  <v:imagedata r:id="rId103" o:title=""/>
                  <o:lock v:ext="edit" aspectratio="t"/>
                </v:shape>
                <w:control r:id="rId118" w:name="TextBox211" w:shapeid="_x0000_s1327"/>
              </w:pict>
            </w:r>
            <w:r w:rsidR="00527019" w:rsidRPr="00527019">
              <w:rPr>
                <w:rFonts w:ascii="Arial" w:hAnsi="Arial" w:cs="Arial"/>
                <w:color w:val="000000"/>
                <w:sz w:val="12"/>
                <w:szCs w:val="12"/>
              </w:rPr>
              <w:t>6-cyfrowy kod zawodu deficytowego</w:t>
            </w:r>
            <w:r w:rsidR="00E76944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10</w:t>
            </w:r>
          </w:p>
        </w:tc>
      </w:tr>
    </w:tbl>
    <w:p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3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1559"/>
        <w:gridCol w:w="2410"/>
        <w:gridCol w:w="850"/>
        <w:gridCol w:w="3827"/>
      </w:tblGrid>
      <w:tr w:rsidR="0050762F" w:rsidRPr="007D78F9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76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:rsidTr="006A0FDC">
        <w:trPr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:rsidR="001C415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614" type="#_x0000_t75" style="width:16.2pt;height:16.2pt" o:ole="">
                  <v:imagedata r:id="rId119" o:title=""/>
                </v:shape>
                <w:control r:id="rId120" w:name="CheckBox31511231111" w:shapeid="_x0000_i1614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:rsidR="0050762F" w:rsidRPr="000513E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617" type="#_x0000_t75" style="width:16.2pt;height:16.2pt" o:ole="">
                  <v:imagedata r:id="rId119" o:title=""/>
                </v:shape>
                <w:control r:id="rId121" w:name="CheckBox3151123111112" w:shapeid="_x0000_i161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:rsidR="0050762F" w:rsidRPr="000513E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619" type="#_x0000_t75" style="width:16.2pt;height:16.2pt" o:ole="">
                  <v:imagedata r:id="rId119" o:title=""/>
                </v:shape>
                <w:control r:id="rId122" w:name="CheckBox3151123111111" w:shapeid="_x0000_i161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:rsidR="001C415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621" type="#_x0000_t75" style="width:16.2pt;height:16.2pt" o:ole="">
                  <v:imagedata r:id="rId119" o:title=""/>
                </v:shape>
                <w:control r:id="rId123" w:name="CheckBox315112311111" w:shapeid="_x0000_i1621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646" w:type="dxa"/>
            <w:gridSpan w:val="4"/>
            <w:shd w:val="clear" w:color="auto" w:fill="E1E1E1"/>
            <w:vAlign w:val="center"/>
          </w:tcPr>
          <w:p w:rsidR="00A60FC5" w:rsidRPr="00A61AB4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AB4">
              <w:rPr>
                <w:rFonts w:ascii="Arial" w:hAnsi="Arial" w:cs="Arial"/>
                <w:b/>
                <w:bCs/>
              </w:rPr>
              <w:object w:dxaOrig="1440" w:dyaOrig="1440">
                <v:shape id="_x0000_i1623" type="#_x0000_t75" style="width:16.2pt;height:16.2pt" o:ole="">
                  <v:imagedata r:id="rId119" o:title=""/>
                </v:shape>
                <w:control r:id="rId124" w:name="CheckBox31511231111121" w:shapeid="_x0000_i1623"/>
              </w:object>
            </w:r>
            <w:r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</w:t>
            </w:r>
            <w:r w:rsidR="00E275BC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8595D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</w:rPr>
              <w:object w:dxaOrig="1440" w:dyaOrig="1440">
                <v:shape id="_x0000_i1625" type="#_x0000_t75" style="width:16.2pt;height:16.2pt" o:ole="">
                  <v:imagedata r:id="rId119" o:title=""/>
                </v:shape>
                <w:control r:id="rId125" w:name="CheckBox315112311111211" w:shapeid="_x0000_i1625"/>
              </w:object>
            </w:r>
            <w:r w:rsidR="00245A02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353850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627" type="#_x0000_t75" style="width:16.2pt;height:16.2pt" o:ole="">
                  <v:imagedata r:id="rId119" o:title=""/>
                </v:shape>
                <w:control r:id="rId126" w:name="CheckBox315112311112" w:shapeid="_x0000_i162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629" type="#_x0000_t75" style="width:354.6pt;height:18pt" o:ole="">
                  <v:imagedata r:id="rId127" o:title=""/>
                </v:shape>
                <w:control r:id="rId128" w:name="TextBox25" w:shapeid="_x0000_i1629"/>
              </w:object>
            </w:r>
          </w:p>
          <w:p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631" type="#_x0000_t75" style="width:402pt;height:18pt" o:ole="">
                  <v:imagedata r:id="rId129" o:title=""/>
                </v:shape>
                <w:control r:id="rId130" w:name="TextBox26" w:shapeid="_x0000_i1631"/>
              </w:object>
            </w:r>
          </w:p>
          <w:p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50762F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633" type="#_x0000_t75" style="width:402pt;height:18pt" o:ole="">
                  <v:imagedata r:id="rId129" o:title=""/>
                </v:shape>
                <w:control r:id="rId131" w:name="TextBox27" w:shapeid="_x0000_i1633"/>
              </w:object>
            </w:r>
          </w:p>
          <w:p w:rsidR="0050762F" w:rsidRPr="006A0FDC" w:rsidRDefault="00920E80" w:rsidP="008A7B5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635" type="#_x0000_t75" style="width:402pt;height:18pt" o:ole="">
                  <v:imagedata r:id="rId129" o:title=""/>
                </v:shape>
                <w:control r:id="rId132" w:name="TextBox271" w:shapeid="_x0000_i1635"/>
              </w:object>
            </w:r>
          </w:p>
        </w:tc>
        <w:bookmarkStart w:id="1" w:name="_GoBack"/>
        <w:bookmarkEnd w:id="1"/>
      </w:tr>
      <w:tr w:rsidR="00DB685A" w:rsidRPr="007D78F9" w:rsidTr="006A0FDC">
        <w:trPr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637" type="#_x0000_t75" style="width:11.4pt;height:16.2pt" o:ole="">
                  <v:imagedata r:id="rId48" o:title=""/>
                </v:shape>
                <w:control r:id="rId133" w:name="CheckBox31211113" w:shapeid="_x0000_i163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639" type="#_x0000_t75" style="width:11.4pt;height:16.2pt" o:ole="">
                  <v:imagedata r:id="rId48" o:title=""/>
                </v:shape>
                <w:control r:id="rId134" w:name="CheckBox312111" w:shapeid="_x0000_i1639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641" type="#_x0000_t75" style="width:11.4pt;height:16.2pt" o:ole="">
                  <v:imagedata r:id="rId48" o:title=""/>
                </v:shape>
                <w:control r:id="rId135" w:name="CheckBox312111122" w:shapeid="_x0000_i164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643" type="#_x0000_t75" style="width:11.4pt;height:16.2pt" o:ole="">
                  <v:imagedata r:id="rId48" o:title=""/>
                </v:shape>
                <w:control r:id="rId136" w:name="CheckBox31212" w:shapeid="_x0000_i164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645" type="#_x0000_t75" style="width:11.4pt;height:16.2pt" o:ole="">
                  <v:imagedata r:id="rId48" o:title=""/>
                </v:shape>
                <w:control r:id="rId137" w:name="CheckBox3121111112" w:shapeid="_x0000_i164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647" type="#_x0000_t75" style="width:11.4pt;height:16.2pt" o:ole="">
                  <v:imagedata r:id="rId48" o:title=""/>
                </v:shape>
                <w:control r:id="rId138" w:name="CheckBox3121111211" w:shapeid="_x0000_i164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shd w:val="clear" w:color="auto" w:fill="E1E1E1"/>
            <w:vAlign w:val="center"/>
          </w:tcPr>
          <w:p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649" type="#_x0000_t75" style="width:11.4pt;height:16.2pt" o:ole="">
                  <v:imagedata r:id="rId48" o:title=""/>
                </v:shape>
                <w:control r:id="rId139" w:name="CheckBox312111111111" w:shapeid="_x0000_i164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651" type="#_x0000_t75" style="width:163.8pt;height:18pt" o:ole="">
                  <v:imagedata r:id="rId140" o:title=""/>
                </v:shape>
                <w:control r:id="rId141" w:name="TextBox2523" w:shapeid="_x0000_i1651"/>
              </w:object>
            </w:r>
          </w:p>
          <w:p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653" type="#_x0000_t75" style="width:205.8pt;height:18pt" o:ole="">
                  <v:imagedata r:id="rId142" o:title=""/>
                </v:shape>
                <w:control r:id="rId143" w:name="TextBox25213" w:shapeid="_x0000_i1653"/>
              </w:object>
            </w:r>
          </w:p>
          <w:p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655" type="#_x0000_t75" style="width:206.4pt;height:18pt" o:ole="">
                  <v:imagedata r:id="rId144" o:title=""/>
                </v:shape>
                <w:control r:id="rId145" w:name="TextBox252112" w:shapeid="_x0000_i165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657" type="#_x0000_t75" style="width:206.4pt;height:18pt" o:ole="">
                  <v:imagedata r:id="rId144" o:title=""/>
                </v:shape>
                <w:control r:id="rId146" w:name="TextBox2521111" w:shapeid="_x0000_i1657"/>
              </w:object>
            </w:r>
          </w:p>
          <w:p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659" type="#_x0000_t75" style="width:206.4pt;height:18pt" o:ole="">
                  <v:imagedata r:id="rId144" o:title=""/>
                </v:shape>
                <w:control r:id="rId147" w:name="TextBox25211111" w:shapeid="_x0000_i1659"/>
              </w:objec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661" type="#_x0000_t75" style="width:206.4pt;height:18pt" o:ole="">
                  <v:imagedata r:id="rId144" o:title=""/>
                </v:shape>
                <w:control r:id="rId148" w:name="TextBox252111111" w:shapeid="_x0000_i1661"/>
              </w:object>
            </w:r>
          </w:p>
        </w:tc>
      </w:tr>
      <w:tr w:rsidR="0008016C" w:rsidRPr="007D78F9" w:rsidTr="006A0FDC">
        <w:trPr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76" w:type="dxa"/>
            <w:gridSpan w:val="9"/>
            <w:shd w:val="clear" w:color="auto" w:fill="D9D9D9"/>
            <w:vAlign w:val="center"/>
          </w:tcPr>
          <w:p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A61AB4" w:rsidRPr="007D78F9" w:rsidTr="006A0FDC">
        <w:trPr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89" w:type="dxa"/>
            <w:gridSpan w:val="6"/>
            <w:shd w:val="clear" w:color="auto" w:fill="D9D9D9"/>
            <w:vAlign w:val="center"/>
          </w:tcPr>
          <w:p w:rsidR="00A61AB4" w:rsidRPr="00F377EF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A61AB4" w:rsidRPr="007E5C43" w:rsidRDefault="00A61AB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:rsidR="00A61AB4" w:rsidRPr="00F377EF" w:rsidRDefault="00A61AB4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61AB4" w:rsidRPr="007D78F9" w:rsidTr="006A0FDC">
        <w:trPr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8789" w:type="dxa"/>
            <w:gridSpan w:val="6"/>
            <w:shd w:val="clear" w:color="auto" w:fill="F2F2F2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A61AB4" w:rsidRPr="007D78F9" w:rsidRDefault="00A61AB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</w:tr>
      <w:tr w:rsidR="00A61AB4" w:rsidRPr="007D78F9" w:rsidTr="006A0FDC">
        <w:trPr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Pr="007D78F9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63" type="#_x0000_t75" style="width:15pt;height:12.6pt" o:ole="">
                  <v:imagedata r:id="rId149" o:title=""/>
                </v:shape>
                <w:control r:id="rId150" w:name="CheckBox2" w:shapeid="_x0000_i166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65" type="#_x0000_t75" style="width:12pt;height:14.4pt" o:ole="">
                  <v:imagedata r:id="rId151" o:title=""/>
                </v:shape>
                <w:control r:id="rId152" w:name="CheckBox21" w:shapeid="_x0000_i166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67" type="#_x0000_t75" style="width:12pt;height:14.4pt" o:ole="">
                  <v:imagedata r:id="rId151" o:title=""/>
                </v:shape>
                <w:control r:id="rId153" w:name="CheckBox211" w:shapeid="_x0000_i166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69" type="#_x0000_t75" style="width:12pt;height:14.4pt" o:ole="">
                  <v:imagedata r:id="rId151" o:title=""/>
                </v:shape>
                <w:control r:id="rId154" w:name="CheckBox212" w:shapeid="_x0000_i166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71" type="#_x0000_t75" style="width:12pt;height:14.4pt" o:ole="">
                  <v:imagedata r:id="rId151" o:title=""/>
                </v:shape>
                <w:control r:id="rId155" w:name="CheckBox213" w:shapeid="_x0000_i167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– właściwe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673" type="#_x0000_t75" style="width:73.8pt;height:18pt" o:ole="">
                  <v:imagedata r:id="rId156" o:title=""/>
                </v:shape>
                <w:control r:id="rId157" w:name="TextBox211221" w:shapeid="_x0000_i167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:rsidTr="006A0FDC">
        <w:trPr>
          <w:trHeight w:val="1157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A61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A61AB4"/>
          <w:p w:rsidR="00A61AB4" w:rsidRDefault="00A61AB4" w:rsidP="00A61AB4"/>
          <w:p w:rsidR="00A61AB4" w:rsidRPr="00A61AB4" w:rsidRDefault="00A61AB4" w:rsidP="00A61AB4"/>
        </w:tc>
        <w:tc>
          <w:tcPr>
            <w:tcW w:w="3260" w:type="dxa"/>
            <w:gridSpan w:val="2"/>
            <w:shd w:val="clear" w:color="auto" w:fill="DCDCDC"/>
          </w:tcPr>
          <w:p w:rsidR="00A61AB4" w:rsidRPr="00A0126C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75" type="#_x0000_t75" style="width:15pt;height:12.6pt" o:ole="">
                  <v:imagedata r:id="rId149" o:title=""/>
                </v:shape>
                <w:control r:id="rId158" w:name="CheckBox22" w:shapeid="_x0000_i16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77" type="#_x0000_t75" style="width:12pt;height:14.4pt" o:ole="">
                  <v:imagedata r:id="rId151" o:title=""/>
                </v:shape>
                <w:control r:id="rId159" w:name="CheckBox214" w:shapeid="_x0000_i167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79" type="#_x0000_t75" style="width:12pt;height:14.4pt" o:ole="">
                  <v:imagedata r:id="rId151" o:title=""/>
                </v:shape>
                <w:control r:id="rId160" w:name="CheckBox2111" w:shapeid="_x0000_i167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81" type="#_x0000_t75" style="width:12pt;height:14.4pt" o:ole="">
                  <v:imagedata r:id="rId151" o:title=""/>
                </v:shape>
                <w:control r:id="rId161" w:name="CheckBox2121" w:shapeid="_x0000_i168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83" type="#_x0000_t75" style="width:12pt;height:14.4pt" o:ole="">
                  <v:imagedata r:id="rId151" o:title=""/>
                </v:shape>
                <w:control r:id="rId162" w:name="CheckBox2131" w:shapeid="_x0000_i168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685" type="#_x0000_t75" style="width:73.8pt;height:18pt" o:ole="">
                  <v:imagedata r:id="rId156" o:title=""/>
                </v:shape>
                <w:control r:id="rId163" w:name="TextBox2112211" w:shapeid="_x0000_i168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:rsidTr="006A0FDC">
        <w:trPr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789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Pr="007D78F9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87" type="#_x0000_t75" style="width:15pt;height:12.6pt" o:ole="">
                  <v:imagedata r:id="rId149" o:title=""/>
                </v:shape>
                <w:control r:id="rId164" w:name="CheckBox23" w:shapeid="_x0000_i16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89" type="#_x0000_t75" style="width:12pt;height:14.4pt" o:ole="">
                  <v:imagedata r:id="rId151" o:title=""/>
                </v:shape>
                <w:control r:id="rId165" w:name="CheckBox215" w:shapeid="_x0000_i168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91" type="#_x0000_t75" style="width:12pt;height:14.4pt" o:ole="">
                  <v:imagedata r:id="rId151" o:title=""/>
                </v:shape>
                <w:control r:id="rId166" w:name="CheckBox2112" w:shapeid="_x0000_i169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93" type="#_x0000_t75" style="width:12pt;height:14.4pt" o:ole="">
                  <v:imagedata r:id="rId151" o:title=""/>
                </v:shape>
                <w:control r:id="rId167" w:name="CheckBox2122" w:shapeid="_x0000_i169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695" type="#_x0000_t75" style="width:12pt;height:14.4pt" o:ole="">
                  <v:imagedata r:id="rId151" o:title=""/>
                </v:shape>
                <w:control r:id="rId168" w:name="CheckBox2132" w:shapeid="_x0000_i169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61AB4" w:rsidRPr="00351727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  <w:p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697" type="#_x0000_t75" style="width:73.8pt;height:18pt" o:ole="">
                  <v:imagedata r:id="rId156" o:title=""/>
                </v:shape>
                <w:control r:id="rId169" w:name="TextBox2112212" w:shapeid="_x0000_i169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6A0FDC">
        <w:trPr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49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:rsidR="005B4D8A" w:rsidRPr="007D78F9" w:rsidRDefault="00A61AB4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5B4D8A" w:rsidRDefault="005B4D8A" w:rsidP="009B07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E769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699" type="#_x0000_t75" style="width:73.8pt;height:18pt" o:ole="">
                  <v:imagedata r:id="rId156" o:title=""/>
                </v:shape>
                <w:control r:id="rId170" w:name="TextBox2112212224" w:shapeid="_x0000_i169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6A0FDC">
        <w:trPr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:rsidR="005B4D8A" w:rsidRPr="009B07E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701" type="#_x0000_t75" style="width:73.8pt;height:18pt" o:ole="">
                  <v:imagedata r:id="rId156" o:title=""/>
                </v:shape>
                <w:control r:id="rId171" w:name="TextBox2112212223" w:shapeid="_x0000_i170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:rsidTr="006A0FDC">
        <w:trPr>
          <w:trHeight w:val="580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61AB4" w:rsidRPr="007D78F9" w:rsidRDefault="00A61AB4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703" type="#_x0000_t75" style="width:72.6pt;height:18pt" o:ole="">
                  <v:imagedata r:id="rId172" o:title=""/>
                </v:shape>
                <w:control r:id="rId173" w:name="TextBox2112212222" w:shapeid="_x0000_i170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876" w:type="dxa"/>
            <w:gridSpan w:val="9"/>
            <w:shd w:val="clear" w:color="auto" w:fill="D9D9D9"/>
          </w:tcPr>
          <w:p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:rsidTr="006A0FDC">
        <w:trPr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0E43" w:rsidRPr="0021387A" w:rsidRDefault="00E76944" w:rsidP="00E76944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</w:t>
            </w:r>
            <w:r w:rsidR="003F0E43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wypełnić obowiązkowo wg danych na dzień złożenia wniosku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705" type="#_x0000_t75" style="width:472.2pt;height:18pt" o:ole="">
                  <v:imagedata r:id="rId174" o:title=""/>
                </v:shape>
                <w:control r:id="rId175" w:name="TextBox25212" w:shapeid="_x0000_i1705"/>
              </w:object>
            </w:r>
          </w:p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707" type="#_x0000_t75" style="width:472.2pt;height:18pt" o:ole="">
                  <v:imagedata r:id="rId174" o:title=""/>
                </v:shape>
                <w:control r:id="rId176" w:name="TextBox252121" w:shapeid="_x0000_i1707"/>
              </w:object>
            </w:r>
          </w:p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709" type="#_x0000_t75" style="width:472.2pt;height:18pt" o:ole="">
                  <v:imagedata r:id="rId174" o:title=""/>
                </v:shape>
                <w:control r:id="rId177" w:name="TextBox252122" w:shapeid="_x0000_i1709"/>
              </w:object>
            </w:r>
          </w:p>
          <w:p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711" type="#_x0000_t75" style="width:472.2pt;height:18pt" o:ole="">
                  <v:imagedata r:id="rId174" o:title=""/>
                </v:shape>
                <w:control r:id="rId178" w:name="TextBox252123" w:shapeid="_x0000_i1711"/>
              </w:object>
            </w:r>
          </w:p>
          <w:p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713" type="#_x0000_t75" style="width:472.2pt;height:18pt" o:ole="">
                  <v:imagedata r:id="rId174" o:title=""/>
                </v:shape>
                <w:control r:id="rId179" w:name="TextBox2521223" w:shapeid="_x0000_i1713"/>
              </w:object>
            </w:r>
          </w:p>
          <w:p w:rsidR="00446693" w:rsidRPr="0021387A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715" type="#_x0000_t75" style="width:472.2pt;height:18pt" o:ole="">
                  <v:imagedata r:id="rId174" o:title=""/>
                </v:shape>
                <w:control r:id="rId180" w:name="TextBox2521224" w:shapeid="_x0000_i1715"/>
              </w:object>
            </w:r>
          </w:p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:rsidTr="006A0FDC">
        <w:trPr>
          <w:trHeight w:val="2513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3F0E43" w:rsidRPr="007D78F9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F0E43" w:rsidRPr="007D78F9" w:rsidTr="00DB7927">
              <w:trPr>
                <w:trHeight w:val="713"/>
              </w:trPr>
              <w:tc>
                <w:tcPr>
                  <w:tcW w:w="9445" w:type="dxa"/>
                  <w:shd w:val="clear" w:color="auto" w:fill="F2F2F2"/>
                  <w:vAlign w:val="center"/>
                </w:tcPr>
                <w:p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17" type="#_x0000_t75" style="width:472.2pt;height:18pt" o:ole="">
                  <v:imagedata r:id="rId181" o:title=""/>
                </v:shape>
                <w:control r:id="rId182" w:name="TextBox252124" w:shapeid="_x0000_i1717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19" type="#_x0000_t75" style="width:472.2pt;height:18pt" o:ole="">
                  <v:imagedata r:id="rId183" o:title=""/>
                </v:shape>
                <w:control r:id="rId184" w:name="TextBox2521211" w:shapeid="_x0000_i1719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21" type="#_x0000_t75" style="width:472.2pt;height:18pt" o:ole="">
                  <v:imagedata r:id="rId174" o:title=""/>
                </v:shape>
                <w:control r:id="rId185" w:name="TextBox2521221" w:shapeid="_x0000_i1721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23" type="#_x0000_t75" style="width:472.2pt;height:18pt" o:ole="">
                  <v:imagedata r:id="rId174" o:title=""/>
                </v:shape>
                <w:control r:id="rId186" w:name="TextBox2521231" w:shapeid="_x0000_i1723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25" type="#_x0000_t75" style="width:472.2pt;height:18pt" o:ole="">
                  <v:imagedata r:id="rId174" o:title=""/>
                </v:shape>
                <w:control r:id="rId187" w:name="TextBox25212311" w:shapeid="_x0000_i1725"/>
              </w:object>
            </w:r>
          </w:p>
          <w:p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27" type="#_x0000_t75" style="width:472.2pt;height:18pt" o:ole="">
                  <v:imagedata r:id="rId174" o:title=""/>
                </v:shape>
                <w:control r:id="rId188" w:name="TextBox25212312" w:shapeid="_x0000_i1727"/>
              </w:object>
            </w:r>
          </w:p>
          <w:p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F0E43" w:rsidRPr="007D78F9" w:rsidTr="00DB7927">
              <w:trPr>
                <w:trHeight w:val="774"/>
              </w:trPr>
              <w:tc>
                <w:tcPr>
                  <w:tcW w:w="9445" w:type="dxa"/>
                  <w:shd w:val="clear" w:color="auto" w:fill="F2F2F2"/>
                  <w:vAlign w:val="center"/>
                </w:tcPr>
                <w:p w:rsidR="003F0E43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:rsidR="003F0E43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uzasadni potrzebę wsparcia dofinansowaniem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</w:p>
                <w:p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29" type="#_x0000_t75" style="width:472.2pt;height:18pt" o:ole="">
                  <v:imagedata r:id="rId174" o:title=""/>
                </v:shape>
                <w:control r:id="rId189" w:name="TextBox252125" w:shapeid="_x0000_i1729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31" type="#_x0000_t75" style="width:472.2pt;height:18pt" o:ole="">
                  <v:imagedata r:id="rId174" o:title=""/>
                </v:shape>
                <w:control r:id="rId190" w:name="TextBox2521212" w:shapeid="_x0000_i1731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33" type="#_x0000_t75" style="width:472.2pt;height:18pt" o:ole="">
                  <v:imagedata r:id="rId174" o:title=""/>
                </v:shape>
                <w:control r:id="rId191" w:name="TextBox2521222" w:shapeid="_x0000_i1733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35" type="#_x0000_t75" style="width:472.2pt;height:18pt" o:ole="">
                  <v:imagedata r:id="rId174" o:title=""/>
                </v:shape>
                <w:control r:id="rId192" w:name="TextBox2521232" w:shapeid="_x0000_i1735"/>
              </w:object>
            </w:r>
          </w:p>
          <w:p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37" type="#_x0000_t75" style="width:472.2pt;height:18pt" o:ole="">
                  <v:imagedata r:id="rId174" o:title=""/>
                </v:shape>
                <w:control r:id="rId193" w:name="TextBox25212313" w:shapeid="_x0000_i173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739" type="#_x0000_t75" style="width:472.2pt;height:18pt" o:ole="">
                  <v:imagedata r:id="rId174" o:title=""/>
                </v:shape>
                <w:control r:id="rId194" w:name="TextBox25212314" w:shapeid="_x0000_i1739"/>
              </w:object>
            </w:r>
          </w:p>
          <w:p w:rsidR="00A54AF0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54AF0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54AF0" w:rsidRPr="007D78F9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:rsidTr="006A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01"/>
        </w:trPr>
        <w:tc>
          <w:tcPr>
            <w:tcW w:w="163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5B4D8A" w:rsidRPr="00E76944" w:rsidRDefault="005B4D8A" w:rsidP="005B4D8A">
            <w:pPr>
              <w:shd w:val="clear" w:color="auto" w:fill="DCDCDC"/>
              <w:rPr>
                <w:rFonts w:cs="Mangal"/>
                <w:b/>
                <w:bCs/>
                <w:color w:val="000000"/>
              </w:rPr>
            </w:pP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osobno zarówno dla każdego działania, jak i poszczególnych zakresów tematycznych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364"/>
        <w:gridCol w:w="5869"/>
        <w:gridCol w:w="7677"/>
      </w:tblGrid>
      <w:tr w:rsidR="00AF5E2B" w:rsidRPr="007D78F9" w:rsidTr="006A0FDC">
        <w:trPr>
          <w:gridAfter w:val="1"/>
          <w:wAfter w:w="7677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:rsidTr="006A0FDC">
        <w:trPr>
          <w:gridAfter w:val="1"/>
          <w:wAfter w:w="7677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:rsidTr="006A0FDC">
        <w:trPr>
          <w:gridAfter w:val="1"/>
          <w:wAfter w:w="7677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:rsidTr="006C1D57">
        <w:trPr>
          <w:gridAfter w:val="1"/>
          <w:wAfter w:w="7677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500EF0" w:rsidRPr="007D78F9" w:rsidRDefault="00500EF0" w:rsidP="006C1D5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F0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61AB4" w:rsidRPr="007D78F9" w:rsidRDefault="00A61AB4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C1D57" w:rsidRPr="007D78F9" w:rsidTr="006C1D57">
        <w:trPr>
          <w:gridAfter w:val="1"/>
          <w:wAfter w:w="7677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6C1D57" w:rsidRPr="007D78F9" w:rsidRDefault="006C1D57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6C1D57" w:rsidRPr="007D78F9" w:rsidRDefault="006C1D57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6C1D57" w:rsidRPr="007D78F9" w:rsidRDefault="006C1D57" w:rsidP="006C1D57">
            <w:pPr>
              <w:pStyle w:val="Zawartotabeli"/>
              <w:snapToGrid w:val="0"/>
              <w:ind w:left="24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1D57" w:rsidRPr="007D78F9" w:rsidRDefault="006C1D57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10D30" w:rsidRPr="007D78F9" w:rsidTr="006A0FDC">
        <w:trPr>
          <w:gridAfter w:val="1"/>
          <w:wAfter w:w="7677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2149" type="#_x0000_t75" style="width:11.4pt;height:16.2pt" o:ole="">
                  <v:imagedata r:id="rId48" o:title=""/>
                </v:shape>
                <w:control r:id="rId195" w:name="CheckBox316" w:shapeid="_x0000_i214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2148" type="#_x0000_t75" style="width:11.4pt;height:16.2pt" o:ole="">
                  <v:imagedata r:id="rId48" o:title=""/>
                </v:shape>
                <w:control r:id="rId196" w:name="CheckBox317" w:shapeid="_x0000_i2148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2147" type="#_x0000_t75" style="width:11.4pt;height:16.2pt" o:ole="">
                  <v:imagedata r:id="rId48" o:title=""/>
                </v:shape>
                <w:control r:id="rId197" w:name="CheckBox318" w:shapeid="_x0000_i214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2146" type="#_x0000_t75" style="width:11.4pt;height:16.2pt" o:ole="">
                  <v:imagedata r:id="rId48" o:title=""/>
                </v:shape>
                <w:control r:id="rId198" w:name="CheckBox319" w:shapeid="_x0000_i2146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2145" type="#_x0000_t75" style="width:11.4pt;height:16.2pt" o:ole="">
                  <v:imagedata r:id="rId48" o:title=""/>
                </v:shape>
                <w:control r:id="rId199" w:name="CheckBox320" w:shapeid="_x0000_i214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2144" type="#_x0000_t75" style="width:11.4pt;height:16.2pt" o:ole="">
                  <v:imagedata r:id="rId48" o:title=""/>
                </v:shape>
                <w:control r:id="rId200" w:name="CheckBox321" w:shapeid="_x0000_i2144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:rsidTr="006A0FDC">
        <w:trPr>
          <w:gridAfter w:val="1"/>
          <w:wAfter w:w="7677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:rsidTr="006C1D57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2143" type="#_x0000_t75" style="width:11.4pt;height:16.2pt" o:ole="">
                  <v:imagedata r:id="rId48" o:title=""/>
                </v:shape>
                <w:control r:id="rId201" w:name="CheckBox31615" w:shapeid="_x0000_i214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2142" type="#_x0000_t75" style="width:11.4pt;height:16.2pt" o:ole="">
                  <v:imagedata r:id="rId48" o:title=""/>
                </v:shape>
                <w:control r:id="rId202" w:name="CheckBox3161512" w:shapeid="_x0000_i2142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2141" type="#_x0000_t75" style="width:11.4pt;height:16.2pt" o:ole="">
                  <v:imagedata r:id="rId48" o:title=""/>
                </v:shape>
                <w:control r:id="rId203" w:name="CheckBox316151" w:shapeid="_x0000_i214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2140" type="#_x0000_t75" style="width:11.4pt;height:16.2pt" o:ole="">
                  <v:imagedata r:id="rId48" o:title=""/>
                </v:shape>
                <w:control r:id="rId204" w:name="CheckBox3161511" w:shapeid="_x0000_i2140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2139" type="#_x0000_t75" style="width:11.4pt;height:16.2pt" o:ole="">
                  <v:imagedata r:id="rId48" o:title=""/>
                </v:shape>
                <w:control r:id="rId205" w:name="CheckBox316152" w:shapeid="_x0000_i213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138" type="#_x0000_t75" style="width:233.4pt;height:18pt" o:ole="">
                  <v:imagedata r:id="rId206" o:title=""/>
                </v:shape>
                <w:control r:id="rId207" w:name="TextBox2522" w:shapeid="_x0000_i2138"/>
              </w:object>
            </w:r>
          </w:p>
        </w:tc>
        <w:tc>
          <w:tcPr>
            <w:tcW w:w="7677" w:type="dxa"/>
            <w:vAlign w:val="center"/>
          </w:tcPr>
          <w:p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:rsidTr="006C1D57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2137" type="#_x0000_t75" style="width:16.2pt;height:16.2pt" o:ole="">
                  <v:imagedata r:id="rId119" o:title=""/>
                </v:shape>
                <w:control r:id="rId208" w:name="CheckBox3151123111121" w:shapeid="_x0000_i2137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136" type="#_x0000_t75" style="width:231pt;height:18pt" o:ole="">
                  <v:imagedata r:id="rId209" o:title=""/>
                </v:shape>
                <w:control r:id="rId210" w:name="TextBox251" w:shapeid="_x0000_i2136"/>
              </w:object>
            </w:r>
          </w:p>
          <w:p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135" type="#_x0000_t75" style="width:276pt;height:18pt" o:ole="">
                  <v:imagedata r:id="rId211" o:title=""/>
                </v:shape>
                <w:control r:id="rId212" w:name="TextBox2513" w:shapeid="_x0000_i2135"/>
              </w:object>
            </w:r>
          </w:p>
          <w:p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134" type="#_x0000_t75" style="width:276pt;height:18pt" o:ole="">
                  <v:imagedata r:id="rId211" o:title=""/>
                </v:shape>
                <w:control r:id="rId213" w:name="TextBox25131" w:shapeid="_x0000_i2134"/>
              </w:object>
            </w:r>
          </w:p>
          <w:p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133" type="#_x0000_t75" style="width:276pt;height:18pt" o:ole="">
                  <v:imagedata r:id="rId211" o:title=""/>
                </v:shape>
                <w:control r:id="rId214" w:name="TextBox25132" w:shapeid="_x0000_i2133"/>
              </w:object>
            </w:r>
          </w:p>
          <w:p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2132" type="#_x0000_t75" style="width:11.4pt;height:16.2pt" o:ole="">
                  <v:imagedata r:id="rId48" o:title=""/>
                </v:shape>
                <w:control r:id="rId215" w:name="CheckBox31211111318" w:shapeid="_x0000_i2132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677" w:type="dxa"/>
          </w:tcPr>
          <w:p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418"/>
        <w:gridCol w:w="7818"/>
      </w:tblGrid>
      <w:tr w:rsidR="00CE4CDA" w:rsidRPr="007D78F9" w:rsidTr="006A0FDC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818" w:type="dxa"/>
            <w:vMerge w:val="restart"/>
          </w:tcPr>
          <w:p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:rsidTr="006A0FDC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818" w:type="dxa"/>
            <w:vMerge/>
          </w:tcPr>
          <w:p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A42F8E" w:rsidRDefault="006C1D57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172" type="#_x0000_t75" style="width:111pt;height:24.6pt" o:ole="">
                  <v:imagedata r:id="rId216" o:title=""/>
                </v:shape>
                <w:control r:id="rId217" w:name="TextBox25221" w:shapeid="_x0000_i2172"/>
              </w:object>
            </w:r>
          </w:p>
          <w:p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18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A42F8E" w:rsidRPr="007D78F9" w:rsidRDefault="006C1D57" w:rsidP="006C1D5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220" type="#_x0000_t75" style="width:111pt;height:24.6pt" o:ole="">
                  <v:imagedata r:id="rId216" o:title=""/>
                </v:shape>
                <w:control r:id="rId219" w:name="TextBox252211" w:shapeid="_x0000_i2220"/>
              </w:objec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A42F8E" w:rsidRPr="007D78F9" w:rsidRDefault="006C1D57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186" type="#_x0000_t75" style="width:111pt;height:24.6pt" o:ole="">
                  <v:imagedata r:id="rId216" o:title=""/>
                </v:shape>
                <w:control r:id="rId220" w:name="TextBox252212" w:shapeid="_x0000_i2186"/>
              </w:object>
            </w:r>
          </w:p>
        </w:tc>
        <w:tc>
          <w:tcPr>
            <w:tcW w:w="7818" w:type="dxa"/>
            <w:vMerge/>
          </w:tcPr>
          <w:p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6C1D57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215" type="#_x0000_t75" style="width:112.2pt;height:24.6pt" o:ole="">
                  <v:imagedata r:id="rId221" o:title=""/>
                </v:shape>
                <w:control r:id="rId222" w:name="TextBox252213" w:shapeid="_x0000_i2215"/>
              </w:object>
            </w:r>
          </w:p>
        </w:tc>
        <w:tc>
          <w:tcPr>
            <w:tcW w:w="7818" w:type="dxa"/>
            <w:vMerge/>
          </w:tcPr>
          <w:p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:rsidTr="006A0FDC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61AB4" w:rsidRDefault="00A61AB4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</w:p>
          <w:p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6C1D57"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2229" type="#_x0000_t75" style="width:187.2pt;height:24.6pt" o:ole="">
                  <v:imagedata r:id="rId223" o:title=""/>
                </v:shape>
                <w:control r:id="rId224" w:name="TextBox252214" w:shapeid="_x0000_i2229"/>
              </w:object>
            </w:r>
          </w:p>
          <w:p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8" w:type="dxa"/>
            <w:vMerge/>
          </w:tcPr>
          <w:p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:rsidTr="006A0FDC">
        <w:trPr>
          <w:gridAfter w:val="1"/>
          <w:wAfter w:w="7818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:rsidTr="006A0FDC">
        <w:trPr>
          <w:gridAfter w:val="1"/>
          <w:wAfter w:w="7818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81" type="#_x0000_t75" style="width:11.4pt;height:16.2pt" o:ole="">
                  <v:imagedata r:id="rId48" o:title=""/>
                </v:shape>
                <w:control r:id="rId225" w:name="CheckBox3161" w:shapeid="_x0000_i18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181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:rsidR="0061499A" w:rsidRPr="007D78F9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83" type="#_x0000_t75" style="width:11.4pt;height:16.2pt" o:ole="">
                  <v:imagedata r:id="rId48" o:title=""/>
                </v:shape>
                <w:control r:id="rId226" w:name="CheckBox31614" w:shapeid="_x0000_i18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PN-EN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ISO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/ ICE</w:t>
            </w:r>
          </w:p>
          <w:p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85" type="#_x0000_t75" style="width:11.4pt;height:16.2pt" o:ole="">
                  <v:imagedata r:id="rId48" o:title=""/>
                </v:shape>
                <w:control r:id="rId227" w:name="CheckBox31611" w:shapeid="_x0000_i188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87" type="#_x0000_t75" style="width:11.4pt;height:16.2pt" o:ole="">
                  <v:imagedata r:id="rId48" o:title=""/>
                </v:shape>
                <w:control r:id="rId228" w:name="CheckBox31612" w:shapeid="_x0000_i188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89" type="#_x0000_t75" style="width:11.4pt;height:16.2pt" o:ole="">
                  <v:imagedata r:id="rId48" o:title=""/>
                </v:shape>
                <w:control r:id="rId229" w:name="CheckBox31613" w:shapeid="_x0000_i188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91" type="#_x0000_t75" style="width:11.4pt;height:16.2pt" o:ole="">
                  <v:imagedata r:id="rId48" o:title=""/>
                </v:shape>
                <w:control r:id="rId230" w:name="CheckBox316131" w:shapeid="_x0000_i189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41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93" type="#_x0000_t75" style="width:11.4pt;height:16.2pt" o:ole="">
                  <v:imagedata r:id="rId48" o:title=""/>
                </v:shape>
                <w:control r:id="rId231" w:name="CheckBox3161311" w:shapeid="_x0000_i189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95" type="#_x0000_t75" style="width:11.4pt;height:16.2pt" o:ole="">
                  <v:imagedata r:id="rId48" o:title=""/>
                </v:shape>
                <w:control r:id="rId232" w:name="CheckBox31613111" w:shapeid="_x0000_i189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97" type="#_x0000_t75" style="width:11.4pt;height:16.2pt" o:ole="">
                  <v:imagedata r:id="rId48" o:title=""/>
                </v:shape>
                <w:control r:id="rId233" w:name="CheckBox31613112" w:shapeid="_x0000_i189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899" type="#_x0000_t75" style="width:11.4pt;height:16.2pt" o:ole="">
                  <v:imagedata r:id="rId48" o:title=""/>
                </v:shape>
                <w:control r:id="rId234" w:name="CheckBox31613113" w:shapeid="_x0000_i18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901" type="#_x0000_t75" style="width:11.4pt;height:16.2pt" o:ole="">
                  <v:imagedata r:id="rId48" o:title=""/>
                </v:shape>
                <w:control r:id="rId235" w:name="CheckBox316131131" w:shapeid="_x0000_i19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903" type="#_x0000_t75" style="width:187.2pt;height:17.4pt" o:ole="">
                  <v:imagedata r:id="rId236" o:title=""/>
                </v:shape>
                <w:control r:id="rId237" w:name="TextBox251131" w:shapeid="_x0000_i1903"/>
              </w:object>
            </w:r>
          </w:p>
        </w:tc>
      </w:tr>
      <w:tr w:rsidR="00E8632F" w:rsidRPr="007D78F9" w:rsidTr="006A0FDC">
        <w:trPr>
          <w:gridAfter w:val="1"/>
          <w:wAfter w:w="7818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5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905" type="#_x0000_t75" style="width:64.8pt;height:16.2pt" o:ole="">
                  <v:imagedata r:id="rId238" o:title=""/>
                </v:shape>
                <w:control r:id="rId239" w:name="TextBox2511" w:shapeid="_x0000_i1905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:rsidTr="006A0FDC">
        <w:trPr>
          <w:gridAfter w:val="1"/>
          <w:wAfter w:w="7818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OBJĘT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ZOSTAN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907" type="#_x0000_t75" style="width:49.8pt;height:16.2pt" o:ole="">
                  <v:imagedata r:id="rId240" o:title=""/>
                </v:shape>
                <w:control r:id="rId241" w:name="TextBox25111" w:shapeid="_x0000_i1907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:rsidTr="006A0FDC">
        <w:trPr>
          <w:gridAfter w:val="1"/>
          <w:wAfter w:w="7818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163EA8" w:rsidP="009532E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AA5223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  <w:p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P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PORÓWNANIE CENY KSZTA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CENIA USTAWICZNEGO Z CEN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Ą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 PODOBNYCH US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UG OFEROWANYCH NA RYNKU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:rsidTr="006A0FDC">
        <w:trPr>
          <w:gridAfter w:val="1"/>
          <w:wAfter w:w="7818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223" w:rsidRPr="00A61AB4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61AB4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liczba uczestników x koszt jednostkowy</w:t>
            </w:r>
          </w:p>
        </w:tc>
      </w:tr>
      <w:tr w:rsidR="00AA5223" w:rsidRPr="007D78F9" w:rsidTr="006A0FDC">
        <w:trPr>
          <w:gridAfter w:val="1"/>
          <w:wAfter w:w="7818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909" type="#_x0000_t75" style="width:94.8pt;height:18pt" o:ole="">
                  <v:imagedata r:id="rId242" o:title=""/>
                </v:shape>
                <w:control r:id="rId243" w:name="TextBox24" w:shapeid="_x0000_i1909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5223" w:rsidRDefault="00AA5223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911" type="#_x0000_t75" style="width:94.8pt;height:18pt" o:ole="">
                  <v:imagedata r:id="rId242" o:title=""/>
                </v:shape>
                <w:control r:id="rId244" w:name="TextBox241" w:shapeid="_x0000_i1911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A61AB4" w:rsidRDefault="00A61AB4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A54AF0" w:rsidRDefault="00A54AF0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Pr="007D78F9" w:rsidRDefault="009532EF" w:rsidP="009532E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snapToGrid w:val="0"/>
              <w:rPr>
                <w:color w:val="000000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9532EF" w:rsidRDefault="009532E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953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532EF" w:rsidRPr="007D78F9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532EF" w:rsidRPr="007D78F9" w:rsidTr="006A0FDC">
        <w:trPr>
          <w:gridAfter w:val="1"/>
          <w:wAfter w:w="7818" w:type="dxa"/>
          <w:trHeight w:val="38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:rsidTr="006A0FDC">
        <w:trPr>
          <w:gridAfter w:val="1"/>
          <w:wAfter w:w="7818" w:type="dxa"/>
          <w:trHeight w:val="438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6A0FDC">
        <w:trPr>
          <w:gridAfter w:val="1"/>
          <w:wAfter w:w="7818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6A0FDC">
        <w:trPr>
          <w:gridAfter w:val="1"/>
          <w:wAfter w:w="7818" w:type="dxa"/>
          <w:trHeight w:val="47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="00E76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:rsidTr="006A0FDC">
        <w:trPr>
          <w:gridAfter w:val="1"/>
          <w:wAfter w:w="7818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A0126C">
          <w:endnotePr>
            <w:numFmt w:val="decimal"/>
          </w:endnotePr>
          <w:pgSz w:w="16838" w:h="11906" w:orient="landscape"/>
          <w:pgMar w:top="720" w:right="720" w:bottom="720" w:left="720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BB0CC5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913" type="#_x0000_t75" style="width:11.4pt;height:16.2pt" o:ole="">
                  <v:imagedata r:id="rId12" o:title=""/>
                </v:shape>
                <w:control r:id="rId245" w:name="CheckBox322371" w:shapeid="_x0000_i19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15" type="#_x0000_t75" style="width:11.4pt;height:16.2pt" o:ole="">
                  <v:imagedata r:id="rId12" o:title=""/>
                </v:shape>
                <w:control r:id="rId246" w:name="CheckBox3223711" w:shapeid="_x0000_i1915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917" type="#_x0000_t75" style="width:11.4pt;height:16.2pt" o:ole="">
                  <v:imagedata r:id="rId12" o:title=""/>
                </v:shape>
                <w:control r:id="rId247" w:name="CheckBox32237121" w:shapeid="_x0000_i19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19" type="#_x0000_t75" style="width:11.4pt;height:16.2pt" o:ole="">
                  <v:imagedata r:id="rId12" o:title=""/>
                </v:shape>
                <w:control r:id="rId248" w:name="CheckBox322371111" w:shapeid="_x0000_i19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921" type="#_x0000_t75" style="width:11.4pt;height:16.2pt" o:ole="">
                  <v:imagedata r:id="rId12" o:title=""/>
                </v:shape>
                <w:control r:id="rId249" w:name="CheckBox322371211" w:shapeid="_x0000_i192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23" type="#_x0000_t75" style="width:11.4pt;height:16.2pt" o:ole="">
                  <v:imagedata r:id="rId12" o:title=""/>
                </v:shape>
                <w:control r:id="rId250" w:name="CheckBox3223711111" w:shapeid="_x0000_i1923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925" type="#_x0000_t75" style="width:11.4pt;height:16.2pt" o:ole="">
                  <v:imagedata r:id="rId12" o:title=""/>
                </v:shape>
                <w:control r:id="rId251" w:name="CheckBox3223712111" w:shapeid="_x0000_i1925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927" type="#_x0000_t75" style="width:11.4pt;height:16.2pt" o:ole="">
                  <v:imagedata r:id="rId12" o:title=""/>
                </v:shape>
                <w:control r:id="rId252" w:name="CheckBox32237121111" w:shapeid="_x0000_i192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929" type="#_x0000_t75" style="width:69.6pt;height:18pt" o:ole="">
                  <v:imagedata r:id="rId253" o:title=""/>
                </v:shape>
                <w:control r:id="rId254" w:name="TextBox22" w:shapeid="_x0000_i19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931" type="#_x0000_t75" style="width:69.6pt;height:18pt" o:ole="">
                  <v:imagedata r:id="rId253" o:title=""/>
                </v:shape>
                <w:control r:id="rId255" w:name="TextBox23" w:shapeid="_x0000_i1931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E7694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="00804124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933" type="#_x0000_t75" style="width:69.6pt;height:18pt" o:ole="">
                  <v:imagedata r:id="rId253" o:title=""/>
                </v:shape>
                <w:control r:id="rId256" w:name="TextBox221" w:shapeid="_x0000_i19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935" type="#_x0000_t75" style="width:69.6pt;height:18pt" o:ole="">
                  <v:imagedata r:id="rId253" o:title=""/>
                </v:shape>
                <w:control r:id="rId257" w:name="TextBox231" w:shapeid="_x0000_i193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E76944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937" type="#_x0000_t75" style="width:69.6pt;height:18pt" o:ole="">
                  <v:imagedata r:id="rId253" o:title=""/>
                </v:shape>
                <w:control r:id="rId258" w:name="TextBox2211" w:shapeid="_x0000_i193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939" type="#_x0000_t75" style="width:69.6pt;height:18pt" o:ole="">
                  <v:imagedata r:id="rId253" o:title=""/>
                </v:shape>
                <w:control r:id="rId259" w:name="TextBox2311" w:shapeid="_x0000_i193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E76944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41" type="#_x0000_t75" style="width:11.4pt;height:16.2pt" o:ole="">
                  <v:imagedata r:id="rId12" o:title=""/>
                </v:shape>
                <w:control r:id="rId260" w:name="CheckBox32237" w:shapeid="_x0000_i194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43" type="#_x0000_t75" style="width:11.4pt;height:16.2pt" o:ole="">
                  <v:imagedata r:id="rId12" o:title=""/>
                </v:shape>
                <w:control r:id="rId261" w:name="CheckBox3221" w:shapeid="_x0000_i194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45" type="#_x0000_t75" style="width:11.4pt;height:16.2pt" o:ole="">
                  <v:imagedata r:id="rId12" o:title=""/>
                </v:shape>
                <w:control r:id="rId262" w:name="CheckBox3222" w:shapeid="_x0000_i194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47" type="#_x0000_t75" style="width:11.4pt;height:16.2pt" o:ole="">
                  <v:imagedata r:id="rId12" o:title=""/>
                </v:shape>
                <w:control r:id="rId263" w:name="CheckBox3223" w:shapeid="_x0000_i194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49" type="#_x0000_t75" style="width:11.4pt;height:16.2pt" o:ole="">
                  <v:imagedata r:id="rId12" o:title=""/>
                </v:shape>
                <w:control r:id="rId264" w:name="CheckBox32231" w:shapeid="_x0000_i194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51" type="#_x0000_t75" style="width:11.4pt;height:16.2pt" o:ole="">
                  <v:imagedata r:id="rId12" o:title=""/>
                </v:shape>
                <w:control r:id="rId265" w:name="CheckBox32232" w:shapeid="_x0000_i195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53" type="#_x0000_t75" style="width:11.4pt;height:16.2pt" o:ole="">
                  <v:imagedata r:id="rId12" o:title=""/>
                </v:shape>
                <w:control r:id="rId266" w:name="CheckBox32233" w:shapeid="_x0000_i195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55" type="#_x0000_t75" style="width:11.4pt;height:16.2pt" o:ole="">
                  <v:imagedata r:id="rId12" o:title=""/>
                </v:shape>
                <w:control r:id="rId267" w:name="CheckBox32234" w:shapeid="_x0000_i195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57" type="#_x0000_t75" style="width:11.4pt;height:16.2pt" o:ole="">
                  <v:imagedata r:id="rId12" o:title=""/>
                </v:shape>
                <w:control r:id="rId268" w:name="CheckBox32235" w:shapeid="_x0000_i195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59" type="#_x0000_t75" style="width:11.4pt;height:16.2pt" o:ole="">
                  <v:imagedata r:id="rId12" o:title=""/>
                </v:shape>
                <w:control r:id="rId269" w:name="CheckBox32236" w:shapeid="_x0000_i195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961" type="#_x0000_t75" style="width:11.4pt;height:16.2pt" o:ole="">
                  <v:imagedata r:id="rId12" o:title=""/>
                </v:shape>
                <w:control r:id="rId270" w:name="CheckBox322371212" w:shapeid="_x0000_i19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963" type="#_x0000_t75" style="width:11.4pt;height:16.2pt" o:ole="">
                  <v:imagedata r:id="rId12" o:title=""/>
                </v:shape>
                <w:control r:id="rId271" w:name="CheckBox3223711112" w:shapeid="_x0000_i19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D7639E" w:rsidRPr="007D78F9" w:rsidTr="002D2B45">
        <w:tc>
          <w:tcPr>
            <w:tcW w:w="454" w:type="dxa"/>
            <w:shd w:val="clear" w:color="auto" w:fill="D9D9D9"/>
            <w:vAlign w:val="center"/>
          </w:tcPr>
          <w:p w:rsidR="00D7639E" w:rsidRDefault="00BB0CC5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9257" w:type="dxa"/>
            <w:shd w:val="clear" w:color="auto" w:fill="auto"/>
          </w:tcPr>
          <w:p w:rsidR="00BB0CC5" w:rsidRPr="00D7639E" w:rsidRDefault="00D7639E" w:rsidP="00D7639E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bCs/>
                <w:sz w:val="20"/>
                <w:szCs w:val="20"/>
              </w:rPr>
              <w:t xml:space="preserve">Osoby </w:t>
            </w:r>
            <w:r w:rsidRPr="008D6927">
              <w:rPr>
                <w:rFonts w:ascii="Arial" w:hAnsi="Arial" w:cs="Arial"/>
                <w:sz w:val="20"/>
                <w:szCs w:val="20"/>
              </w:rPr>
              <w:t>wskazan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we wniosku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965" type="#_x0000_t75" style="width:11.4pt;height:16.2pt" o:ole="">
                  <v:imagedata r:id="rId12" o:title=""/>
                </v:shape>
                <w:control r:id="rId272" w:name="CheckBox3223712122" w:shapeid="_x0000_i1965"/>
              </w:objec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39E">
              <w:rPr>
                <w:rFonts w:ascii="Arial" w:hAnsi="Arial" w:cs="Arial"/>
                <w:b/>
                <w:bCs/>
                <w:sz w:val="20"/>
                <w:szCs w:val="20"/>
              </w:rPr>
              <w:t>przebywają</w:t>
            </w:r>
            <w:r w:rsidR="00BB0CC5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967" type="#_x0000_t75" style="width:11.4pt;height:16.2pt" o:ole="">
                  <v:imagedata r:id="rId12" o:title=""/>
                </v:shape>
                <w:control r:id="rId273" w:name="CheckBox3223712121" w:shapeid="_x0000_i1967"/>
              </w:object>
            </w:r>
            <w:r>
              <w:rPr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7639E">
              <w:rPr>
                <w:rFonts w:ascii="Arial" w:hAnsi="Arial" w:cs="Arial"/>
                <w:b/>
                <w:bCs/>
                <w:sz w:val="20"/>
                <w:szCs w:val="20"/>
              </w:rPr>
              <w:t>nie przebywają</w:t>
            </w:r>
            <w:r w:rsidR="00BB0CC5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na urlopach macierzyńskich, rodzicielskich, wychowawczych oraz bezpłatnych.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DF02F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0C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0C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E518E2" w:rsidRDefault="008F5F66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="00A54AF0" w:rsidRPr="00E76944">
              <w:rPr>
                <w:rFonts w:ascii="Arial" w:hAnsi="Arial" w:cs="Arial"/>
                <w:b w:val="0"/>
                <w:i/>
                <w:sz w:val="20"/>
                <w:szCs w:val="20"/>
              </w:rPr>
              <w:t>Informacji o przetwarzaniu danych osobowych dla pracodawców i ich pracowników w zakresie ubiegania się przez pracodawców o przyznanie środków z Krajowego Funduszu Szkoleniowego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stanowiącej załącznik nr 4 do niniejszego wniosku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>oraz oświadczam, że wypełniłem obowiązki informacyjne przewidziane w art. 13 lub 14 RODO*</w:t>
            </w:r>
            <w:r w:rsidR="008938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wobec osób fizycznych, od których dane osobowe bezpośrednio lub pośrednio pozyskałem w celu ubiegania się o środki Krajowego Funduszu Szkoleniowego na finansowanie kosztów kształcenia ustawicznego. </w:t>
            </w:r>
          </w:p>
          <w:p w:rsidR="008938AE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938AE" w:rsidRPr="00E76944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Rozporządzenie Parlamentu Europejskiego i Rady UE 2016/679 z dnia 27 kwietnia 2016 r. w sprawie ochrony osób fizycznych 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br/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w związku z przetwarzaniem danych osobowych i w sprawie swobodnego przepływu takich danych oraz uchylenia dyrektywy 95/45/WE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E76944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E76944" w:rsidRDefault="00E76944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E76944" w:rsidRDefault="00E76944" w:rsidP="00E76944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76944" w:rsidRPr="00814ACB" w:rsidRDefault="00E76944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E9421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532E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969" type="#_x0000_t75" style="width:18.6pt;height:18pt" o:ole="">
                  <v:imagedata r:id="rId14" o:title=""/>
                </v:shape>
                <w:control r:id="rId274" w:name="TextBox4" w:shapeid="_x0000_i1969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971" type="#_x0000_t75" style="width:21.6pt;height:18pt" o:ole="">
                  <v:imagedata r:id="rId59" o:title=""/>
                </v:shape>
                <w:control r:id="rId275" w:name="TextBox41" w:shapeid="_x0000_i1971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973" type="#_x0000_t75" style="width:37.8pt;height:18pt" o:ole="">
                  <v:imagedata r:id="rId62" o:title=""/>
                </v:shape>
                <w:control r:id="rId276" w:name="TextBox42" w:shapeid="_x0000_i1973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584462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584462">
        <w:tc>
          <w:tcPr>
            <w:tcW w:w="9682" w:type="dxa"/>
            <w:shd w:val="clear" w:color="auto" w:fill="D9D9D9"/>
          </w:tcPr>
          <w:p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C239D" w:rsidRPr="00843282" w:rsidRDefault="003C239D" w:rsidP="003C239D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</w:t>
            </w:r>
            <w:r w:rsidR="003C239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3C239D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="00AE17AC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akres egzaminu</w:t>
            </w:r>
            <w:r w:rsidR="00AE17A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13372" w:rsidRPr="007D78F9" w:rsidRDefault="003C239D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31337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opię dokumentu potwierdzającego oznaczenie formy prawnej prowadzonej działalności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E3142" w:rsidRPr="007D78F9" w:rsidRDefault="003C239D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7E314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zór dokumentu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7182E" w:rsidRPr="007D78F9" w:rsidRDefault="003C239D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ełnomocnictwo</w:t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87182E" w:rsidRPr="007D78F9" w:rsidRDefault="0087182E" w:rsidP="0087182E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48306A" w:rsidRPr="007D78F9" w:rsidRDefault="003C239D" w:rsidP="00071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="00B60576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16B54" w:rsidRPr="007D78F9" w:rsidRDefault="00916B54" w:rsidP="00916B54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4113" w:rsidRDefault="003C239D" w:rsidP="0027523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="00071D6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8B22F3" w:rsidRDefault="008B22F3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</w:t>
            </w:r>
            <w:r w:rsidR="003C2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g</w:t>
            </w: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a!</w:t>
            </w:r>
          </w:p>
          <w:p w:rsidR="002E0145" w:rsidRPr="00843282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55786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racy środki KFS wydane na kształcenie ustawiczne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  <w:tr w:rsidR="00584462" w:rsidRPr="007D78F9" w:rsidTr="00584462">
        <w:tc>
          <w:tcPr>
            <w:tcW w:w="9682" w:type="dxa"/>
            <w:shd w:val="clear" w:color="auto" w:fill="D9D9D9"/>
          </w:tcPr>
          <w:p w:rsidR="00584462" w:rsidRPr="00584462" w:rsidRDefault="00584462" w:rsidP="00584462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84462">
              <w:rPr>
                <w:rFonts w:ascii="Arial" w:hAnsi="Arial" w:cs="Arial"/>
                <w:b/>
              </w:rPr>
              <w:t>CZĘŚĆ VIII. OBJAŚNIENIA</w:t>
            </w:r>
          </w:p>
        </w:tc>
      </w:tr>
      <w:tr w:rsidR="00584462" w:rsidRPr="007D78F9" w:rsidTr="00584462">
        <w:tc>
          <w:tcPr>
            <w:tcW w:w="9682" w:type="dxa"/>
            <w:shd w:val="clear" w:color="auto" w:fill="auto"/>
          </w:tcPr>
          <w:p w:rsidR="00584462" w:rsidRPr="00584462" w:rsidRDefault="00584462" w:rsidP="00584462">
            <w:pPr>
              <w:widowControl/>
              <w:suppressAutoHyphens w:val="0"/>
              <w:jc w:val="both"/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</w:pPr>
            <w:r w:rsidRPr="005844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5844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>Numer rachunku bankowego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stanowi własność pracodawcy. </w:t>
            </w:r>
            <w:r w:rsidRPr="00584462"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  <w:t>Nazwa posiadacza ww. rachunku bankowego musi być tożsama z nazwą Pracodawcy wymienioną w Części I pkt 1 wniosku.</w:t>
            </w: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Pracownik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- oznacza osobę fizyczną zatrudnioną na podstawie umowy o pracę, powołania, wyboru, mianowania lub spółdzielczej umowy o pracę. Pracownikiem jest tylko osoba wykonująca pracę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ramach stosunku pracy. Nie jest pracownikiem osoba, która wykonuje pracę w ramach przepisów prawa cywilnego, np.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na podstawie umowy zlecenia, umowy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dzieło czy też innych rodzajów umów cywilnoprawnych.</w:t>
            </w: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Stan personelu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odpowiada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roczn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ym jednostkom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pracy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(wskaźnik RJP)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. Wyznaczan</w:t>
            </w:r>
            <w:r w:rsidRPr="00584462">
              <w:rPr>
                <w:rFonts w:ascii="Arial" w:hAnsi="Arial" w:cs="Arial"/>
                <w:sz w:val="18"/>
                <w:szCs w:val="18"/>
              </w:rPr>
              <w:t>a jest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jako przeliczenie cząstkowych etatów na efektywną liczbę etatów pełnych. Należy podać liczbę zatrudnionych w skali roku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przeliczeniu na pełne etaty. Osoby pracujące w niepełnym wymiarze etatu lub które nie przepracowały pełnego roku (np. pracownicy sezonowi oraz zatrudnieni na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podstawie umów na czas określony) należy wyrazić jako wartość ułamkową. W liczbie zatrudnionych uwzględnia się zarówno pracowników zatrudnionych na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podstawie umowy o pracę, jak również inne osoby pracujące na rzecz przedsiębiorstwa, np. w oparciu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kontrakty menadżerskie, właścicieli-kierowników i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wszystkie pozostałe osoby prowadzące regularną działalność w przedsiębiorstwie i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Stan personelu należy ujmować uwzględniając przedsiębiorstwa powiązane)</w:t>
            </w: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Grupa wielkich zawodów i specjalności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– należy wybrać jedną z poniższych grup, wpisując przyporządkowaną grupie cyfrę: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przedstawiciele władz publicznych, wyżsi urzędnicy i kierownicy,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specjaliści,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technicy i inny średni personel,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biurowi,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usług i sprzedawcy,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rolnicy, ogrodnicy, leśnicy i rybacy,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robotnicy przemysłowi i rzemieślnicy,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operatorzy i monterzy maszyn i urządzeń,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pracownicy przy pracach prostych, 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siły zbrojne,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bez zawodu</w:t>
            </w: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Podstawa zatrudnienia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: DZIAŁ PIERWSZY, Rozdział I, art. 2 ustawy z dnia 26 czerwca 1974r. Kodeks pracy.</w:t>
            </w: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W informacji należy uwzględnić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dofinansowanie KFS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przyznane w bieżącym roku kalendarzowym we wszystkich urzędach pracy. PUP przyznaje środki KFS na sfinansowanie kształcenia ustawicznego pracowników i pracodawcy do </w:t>
            </w:r>
            <w:r w:rsidR="0055786F">
              <w:rPr>
                <w:rFonts w:ascii="Arial" w:hAnsi="Arial" w:cs="Arial"/>
                <w:sz w:val="18"/>
                <w:szCs w:val="18"/>
              </w:rPr>
              <w:t xml:space="preserve">300 % przeciętnego wynagrodzenia w danym roku na jednego uczestnika. </w:t>
            </w:r>
            <w:r w:rsidRPr="00584462">
              <w:rPr>
                <w:rFonts w:ascii="Arial" w:hAnsi="Arial" w:cs="Arial"/>
                <w:sz w:val="18"/>
                <w:szCs w:val="18"/>
              </w:rPr>
              <w:t>Przeciętne wynagrodzenie (wg komunikatu Prezesa GUS</w:t>
            </w:r>
            <w:r w:rsidRPr="0058446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) jest ogłoszone na stronie Internetowej: </w:t>
            </w:r>
            <w:hyperlink r:id="rId277" w:history="1">
              <w:r w:rsidRPr="00584462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https://stat.gov.pl/sygnalne/komunikaty-i-obwieszczenia/</w:t>
              </w:r>
            </w:hyperlink>
            <w:r w:rsidRPr="00584462">
              <w:rPr>
                <w:rFonts w:ascii="Arial" w:hAnsi="Arial" w:cs="Arial"/>
                <w:sz w:val="18"/>
                <w:szCs w:val="18"/>
              </w:rPr>
      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      </w: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7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Pracownikiem nie jest osoba </w:t>
            </w:r>
            <w:r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współpracująca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>. Zgodnie z art. 8 ust. 11 ustawy o systemie ubezpieczeń społecznych: „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Za osobę współpracującą z osobami prowadzącymi pozarolniczą działalność, zleceniobiorcami oraz z osobami fizycznymi, wskazanymi w</w:t>
            </w:r>
            <w:r w:rsidRPr="00584462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/>
              </w:rPr>
              <w:t>art. 18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wyłączenie z podlegania obowiązkowym ubezpieczeniom społecznym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ust. 1 ustawy z dnia 6 marca 2018 r. – Prawo przedsiębiorców, o której mowa w</w:t>
            </w:r>
            <w:r w:rsidRPr="00584462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/>
              </w:rPr>
              <w:t>art. 6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podmioty podlegające obowiązkowemu ubezpieczeniu emerytalnemu i rentowemu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      </w:r>
            <w:r w:rsidRPr="005844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.”</w:t>
            </w: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  Środki KFS Pracodawca może przeznaczyć na: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 ubieganiem się o sfinansowanie tego kształcenia ze środków KFS,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kursy i studia podyplomowe realizowane z inicjatywy pracodawcy lub za jego zgodą,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 uprawnień zawodowych,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 ukończonym kształceniu,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ubezpieczenie od następstw nieszczęśliwych wypadków w związku z podjętym kształceniem.</w:t>
            </w: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suppressLineNumbers/>
              <w:ind w:left="339" w:hanging="339"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9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 </w:t>
            </w:r>
            <w:r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P</w:t>
            </w:r>
            <w:r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riorytety KFS ustalone na bieżący rok kalendarzowy</w:t>
            </w:r>
          </w:p>
          <w:p w:rsidR="00584462" w:rsidRDefault="00584462" w:rsidP="00584462">
            <w:p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Aby skorzystać ze środków KFS musi zostać spełniony przynajmniej jeden z poniższych priorytetów Ministra Rodziny Pracy i Polityki Społecznej:</w:t>
            </w:r>
          </w:p>
          <w:p w:rsidR="00584462" w:rsidRPr="00584462" w:rsidRDefault="00584462" w:rsidP="00584462">
            <w:pPr>
              <w:pStyle w:val="Akapitzlist"/>
              <w:numPr>
                <w:ilvl w:val="0"/>
                <w:numId w:val="37"/>
              </w:numPr>
              <w:spacing w:before="20" w:line="230" w:lineRule="exact"/>
              <w:ind w:right="106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kształcenia ustawicznego dla osób powracających na rynek pracy po przerwie związanej ze sprawowaniem opieki nad dzieckiem</w:t>
            </w:r>
            <w:r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;</w:t>
            </w:r>
          </w:p>
          <w:p w:rsidR="00584462" w:rsidRPr="00584462" w:rsidRDefault="00584462" w:rsidP="00584462">
            <w:pPr>
              <w:pStyle w:val="Akapitzlist"/>
              <w:numPr>
                <w:ilvl w:val="0"/>
                <w:numId w:val="37"/>
              </w:numPr>
              <w:spacing w:before="20" w:line="230" w:lineRule="exact"/>
              <w:ind w:right="106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kształcenia ustawicznego osób po 45 roku życia</w:t>
            </w:r>
            <w:r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;</w:t>
            </w:r>
          </w:p>
          <w:p w:rsidR="00584462" w:rsidRPr="00584462" w:rsidRDefault="00584462" w:rsidP="00584462">
            <w:pPr>
              <w:pStyle w:val="Akapitzlist"/>
              <w:numPr>
                <w:ilvl w:val="0"/>
                <w:numId w:val="37"/>
              </w:numPr>
              <w:spacing w:before="20" w:line="230" w:lineRule="exact"/>
              <w:ind w:right="106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zawodowego kształcenia ustawicznego w zidentyfikowanych w danym powiecie lub województwie zawodach deficytowych</w:t>
            </w:r>
            <w:r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;</w:t>
            </w:r>
          </w:p>
          <w:p w:rsidR="00584462" w:rsidRPr="00584462" w:rsidRDefault="00584462" w:rsidP="00584462">
            <w:pPr>
              <w:pStyle w:val="Akapitzlist"/>
              <w:numPr>
                <w:ilvl w:val="0"/>
                <w:numId w:val="37"/>
              </w:numPr>
              <w:spacing w:before="20" w:line="230" w:lineRule="exact"/>
              <w:ind w:right="106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kształcenia ustawicznego w związku z rozwojem w firmach technologii i zastosowaniem wprowadzanych przez firmy narzędzi pracy</w:t>
            </w:r>
            <w:r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;</w:t>
            </w:r>
          </w:p>
          <w:p w:rsidR="00584462" w:rsidRPr="00584462" w:rsidRDefault="00584462" w:rsidP="00584462">
            <w:pPr>
              <w:pStyle w:val="Akapitzlist"/>
              <w:numPr>
                <w:ilvl w:val="0"/>
                <w:numId w:val="37"/>
              </w:numPr>
              <w:spacing w:before="20" w:line="230" w:lineRule="exact"/>
              <w:ind w:right="106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kształcenia ustawicznego w obszarach / branżach kluczowych dla rozwoju powiatu / województwa wskazanych w dokumentach strategicznych / planach rozwoju</w:t>
            </w:r>
            <w:r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;</w:t>
            </w:r>
          </w:p>
          <w:p w:rsidR="00584462" w:rsidRPr="00584462" w:rsidRDefault="00584462" w:rsidP="00584462">
            <w:pPr>
              <w:pStyle w:val="Akapitzlist"/>
              <w:numPr>
                <w:ilvl w:val="0"/>
                <w:numId w:val="37"/>
              </w:numPr>
              <w:spacing w:before="20" w:line="230" w:lineRule="exact"/>
              <w:ind w:right="106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  <w:r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;</w:t>
            </w:r>
          </w:p>
          <w:p w:rsidR="00584462" w:rsidRPr="00584462" w:rsidRDefault="00584462" w:rsidP="00584462">
            <w:pPr>
              <w:pStyle w:val="Akapitzlist"/>
              <w:numPr>
                <w:ilvl w:val="0"/>
                <w:numId w:val="37"/>
              </w:numPr>
              <w:spacing w:before="20" w:line="230" w:lineRule="exact"/>
              <w:ind w:right="106"/>
              <w:jc w:val="both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kształcenia ustawicznego pracowników zatrudnionych w podmiotach posiadających status przedsiębiorstwa społecznego, wskazanych na liście przedsiębiorstwa społecznego, wskazanych na liście przedsiębiorstw społecznych prowadzonej przez MRPiPS, członków lub pracowników spółdzielni socjalnych lub pracowników Zakładów Aktywności Zawodowej</w:t>
            </w: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10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Kod zawodu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zgodny z Klasyfikacją Zawodów i Specjalności (</w:t>
            </w:r>
            <w:hyperlink r:id="rId278" w:tooltip="Rozporządzenie Ministra Pracy i Polityki Społecznej z dnia 7.08.2014 r. w sprawie klasyfikacji zawodów i&amp;nbspspecjalności na potrzeby rynku pracy oraz zakresu jej stosowania" w:history="1">
              <w:r w:rsidRPr="00584462">
                <w:rPr>
                  <w:rFonts w:ascii="Arial" w:eastAsia="Andale Sans UI" w:hAnsi="Arial" w:cs="Arial"/>
                  <w:bCs/>
                  <w:sz w:val="18"/>
                  <w:szCs w:val="18"/>
                  <w:lang w:eastAsia="en-US" w:bidi="en-US"/>
                </w:rPr>
                <w:t>podstawa prawna:</w:t>
              </w:r>
              <w:r w:rsidRPr="00584462">
                <w:rPr>
                  <w:rFonts w:ascii="Arial" w:eastAsia="Andale Sans UI" w:hAnsi="Arial" w:cs="Arial"/>
                  <w:b/>
                  <w:sz w:val="18"/>
                  <w:szCs w:val="18"/>
                  <w:lang w:eastAsia="en-US" w:bidi="en-US"/>
                </w:rPr>
                <w:t> </w:t>
              </w:r>
              <w:r w:rsidRPr="00584462">
                <w:rPr>
                  <w:rFonts w:ascii="Arial" w:eastAsia="Andale Sans UI" w:hAnsi="Arial" w:cs="Arial"/>
                  <w:sz w:val="18"/>
                  <w:szCs w:val="18"/>
                </w:rPr>
                <w:t>Rozporządzenie Ministra Pracy i Polityki Społecznej z dnia 7 sierpnia 2014 r. w sprawie klasyfikacji zawodów i specjalności na potrzeby rynku pracy oraz zakresu jej stosowania</w:t>
              </w:r>
            </w:hyperlink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).</w:t>
            </w: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11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W </w:t>
            </w:r>
            <w:r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cenę kształcenia ustawicznego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 nie należy wliczać kosztów związanych z przejazdem, zakwaterowaniem i wyżywieniem uczestników kształcenia, jak i i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nnych dodatkowych kosztów, które nie spełniają definicji kształcenia ustawicznego. Przy ustalaniu wysokości dofinansowania kształcenia ustawicznego ze środków KFS istotna jest kwestia </w:t>
            </w:r>
            <w:r w:rsidRPr="00584462">
              <w:rPr>
                <w:rFonts w:ascii="Arial" w:eastAsia="Andale Sans UI" w:hAnsi="Arial" w:cs="Arial"/>
                <w:sz w:val="18"/>
                <w:szCs w:val="18"/>
                <w:u w:val="single"/>
                <w:lang w:eastAsia="en-US" w:bidi="en-US"/>
              </w:rPr>
              <w:t>stawki VAT.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W przypadku finansowania ze środków publicznych poniżej 70%, świadczone usługi kształcenia zawodowego lub przekwalifikowania zawodowego nie będą objęte zwolnieniem od podatku.</w:t>
            </w:r>
          </w:p>
          <w:p w:rsidR="00584462" w:rsidRPr="00584462" w:rsidRDefault="00584462" w:rsidP="00584462">
            <w:pPr>
              <w:pStyle w:val="Akapitzlist"/>
              <w:spacing w:after="240"/>
              <w:ind w:left="371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7132F" w:rsidRPr="007D78F9" w:rsidRDefault="0017132F" w:rsidP="000E1E0C">
      <w:pPr>
        <w:jc w:val="both"/>
        <w:rPr>
          <w:color w:val="000000"/>
        </w:rPr>
      </w:pPr>
    </w:p>
    <w:sectPr w:rsidR="0017132F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D57" w:rsidRDefault="006C1D57">
      <w:r>
        <w:separator/>
      </w:r>
    </w:p>
  </w:endnote>
  <w:endnote w:type="continuationSeparator" w:id="0">
    <w:p w:rsidR="006C1D57" w:rsidRDefault="006C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3795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1D57" w:rsidRPr="00584462" w:rsidRDefault="006C1D5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84462">
          <w:rPr>
            <w:rFonts w:ascii="Arial" w:hAnsi="Arial" w:cs="Arial"/>
            <w:sz w:val="16"/>
            <w:szCs w:val="16"/>
          </w:rPr>
          <w:fldChar w:fldCharType="begin"/>
        </w:r>
        <w:r w:rsidRPr="00584462">
          <w:rPr>
            <w:rFonts w:ascii="Arial" w:hAnsi="Arial" w:cs="Arial"/>
            <w:sz w:val="16"/>
            <w:szCs w:val="16"/>
          </w:rPr>
          <w:instrText>PAGE   \* MERGEFORMAT</w:instrText>
        </w:r>
        <w:r w:rsidRPr="00584462">
          <w:rPr>
            <w:rFonts w:ascii="Arial" w:hAnsi="Arial" w:cs="Arial"/>
            <w:sz w:val="16"/>
            <w:szCs w:val="16"/>
          </w:rPr>
          <w:fldChar w:fldCharType="separate"/>
        </w:r>
        <w:r w:rsidRPr="00584462">
          <w:rPr>
            <w:rFonts w:ascii="Arial" w:hAnsi="Arial" w:cs="Arial"/>
            <w:sz w:val="16"/>
            <w:szCs w:val="16"/>
          </w:rPr>
          <w:t>2</w:t>
        </w:r>
        <w:r w:rsidRPr="0058446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C1D57" w:rsidRDefault="006C1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D57" w:rsidRDefault="006C1D57">
      <w:r>
        <w:separator/>
      </w:r>
    </w:p>
  </w:footnote>
  <w:footnote w:type="continuationSeparator" w:id="0">
    <w:p w:rsidR="006C1D57" w:rsidRDefault="006C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415A6D3A"/>
    <w:lvl w:ilvl="0" w:tplc="B64ABA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165A5"/>
    <w:multiLevelType w:val="hybridMultilevel"/>
    <w:tmpl w:val="B874D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5A87"/>
    <w:multiLevelType w:val="hybridMultilevel"/>
    <w:tmpl w:val="80A483D8"/>
    <w:lvl w:ilvl="0" w:tplc="2F0669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30"/>
  </w:num>
  <w:num w:numId="8">
    <w:abstractNumId w:val="20"/>
  </w:num>
  <w:num w:numId="9">
    <w:abstractNumId w:val="32"/>
  </w:num>
  <w:num w:numId="10">
    <w:abstractNumId w:val="35"/>
  </w:num>
  <w:num w:numId="11">
    <w:abstractNumId w:val="36"/>
  </w:num>
  <w:num w:numId="12">
    <w:abstractNumId w:val="25"/>
  </w:num>
  <w:num w:numId="13">
    <w:abstractNumId w:val="22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33"/>
  </w:num>
  <w:num w:numId="20">
    <w:abstractNumId w:val="9"/>
  </w:num>
  <w:num w:numId="21">
    <w:abstractNumId w:val="34"/>
  </w:num>
  <w:num w:numId="22">
    <w:abstractNumId w:val="27"/>
  </w:num>
  <w:num w:numId="23">
    <w:abstractNumId w:val="38"/>
  </w:num>
  <w:num w:numId="24">
    <w:abstractNumId w:val="40"/>
  </w:num>
  <w:num w:numId="25">
    <w:abstractNumId w:val="19"/>
  </w:num>
  <w:num w:numId="26">
    <w:abstractNumId w:val="37"/>
  </w:num>
  <w:num w:numId="27">
    <w:abstractNumId w:val="26"/>
  </w:num>
  <w:num w:numId="28">
    <w:abstractNumId w:val="13"/>
  </w:num>
  <w:num w:numId="29">
    <w:abstractNumId w:val="18"/>
  </w:num>
  <w:num w:numId="30">
    <w:abstractNumId w:val="39"/>
  </w:num>
  <w:num w:numId="31">
    <w:abstractNumId w:val="23"/>
  </w:num>
  <w:num w:numId="32">
    <w:abstractNumId w:val="31"/>
  </w:num>
  <w:num w:numId="33">
    <w:abstractNumId w:val="12"/>
  </w:num>
  <w:num w:numId="34">
    <w:abstractNumId w:val="21"/>
  </w:num>
  <w:num w:numId="35">
    <w:abstractNumId w:val="15"/>
  </w:num>
  <w:num w:numId="36">
    <w:abstractNumId w:val="10"/>
  </w:num>
  <w:num w:numId="37">
    <w:abstractNumId w:val="28"/>
  </w:num>
  <w:num w:numId="3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851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B79D6"/>
    <w:rsid w:val="003C1AAB"/>
    <w:rsid w:val="003C2024"/>
    <w:rsid w:val="003C239D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2701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5786F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462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0FDC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1D57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3BD3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577FF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38AE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2EF"/>
    <w:rsid w:val="00953615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1A75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24D"/>
    <w:rsid w:val="009F60AB"/>
    <w:rsid w:val="009F72E2"/>
    <w:rsid w:val="009F774D"/>
    <w:rsid w:val="009F7AE6"/>
    <w:rsid w:val="00A00030"/>
    <w:rsid w:val="00A00DA1"/>
    <w:rsid w:val="00A011A6"/>
    <w:rsid w:val="00A0126C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4AF0"/>
    <w:rsid w:val="00A55202"/>
    <w:rsid w:val="00A55DA3"/>
    <w:rsid w:val="00A5651C"/>
    <w:rsid w:val="00A56820"/>
    <w:rsid w:val="00A60C9E"/>
    <w:rsid w:val="00A60FC5"/>
    <w:rsid w:val="00A61A6E"/>
    <w:rsid w:val="00A61AB4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A8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2FBA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CC5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922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1866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639E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B792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6944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D83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1C61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372F4053"/>
  <w15:chartTrackingRefBased/>
  <w15:docId w15:val="{E5FD0806-8EDE-4F0F-912C-8BD6F88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7.xml"/><Relationship Id="rId21" Type="http://schemas.openxmlformats.org/officeDocument/2006/relationships/image" Target="media/image7.wmf"/><Relationship Id="rId42" Type="http://schemas.openxmlformats.org/officeDocument/2006/relationships/control" Target="activeX/activeX28.xml"/><Relationship Id="rId63" Type="http://schemas.openxmlformats.org/officeDocument/2006/relationships/control" Target="activeX/activeX43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05.xml"/><Relationship Id="rId159" Type="http://schemas.openxmlformats.org/officeDocument/2006/relationships/control" Target="activeX/activeX120.xml"/><Relationship Id="rId170" Type="http://schemas.openxmlformats.org/officeDocument/2006/relationships/control" Target="activeX/activeX131.xml"/><Relationship Id="rId191" Type="http://schemas.openxmlformats.org/officeDocument/2006/relationships/control" Target="activeX/activeX148.xml"/><Relationship Id="rId205" Type="http://schemas.openxmlformats.org/officeDocument/2006/relationships/control" Target="activeX/activeX162.xml"/><Relationship Id="rId226" Type="http://schemas.openxmlformats.org/officeDocument/2006/relationships/control" Target="activeX/activeX176.xml"/><Relationship Id="rId247" Type="http://schemas.openxmlformats.org/officeDocument/2006/relationships/control" Target="activeX/activeX193.xml"/><Relationship Id="rId107" Type="http://schemas.openxmlformats.org/officeDocument/2006/relationships/control" Target="activeX/activeX79.xml"/><Relationship Id="rId268" Type="http://schemas.openxmlformats.org/officeDocument/2006/relationships/control" Target="activeX/activeX213.xml"/><Relationship Id="rId11" Type="http://schemas.openxmlformats.org/officeDocument/2006/relationships/control" Target="activeX/activeX1.xml"/><Relationship Id="rId32" Type="http://schemas.openxmlformats.org/officeDocument/2006/relationships/control" Target="activeX/activeX18.xml"/><Relationship Id="rId53" Type="http://schemas.openxmlformats.org/officeDocument/2006/relationships/control" Target="activeX/activeX36.xml"/><Relationship Id="rId74" Type="http://schemas.openxmlformats.org/officeDocument/2006/relationships/image" Target="media/image17.wmf"/><Relationship Id="rId128" Type="http://schemas.openxmlformats.org/officeDocument/2006/relationships/control" Target="activeX/activeX96.xml"/><Relationship Id="rId149" Type="http://schemas.openxmlformats.org/officeDocument/2006/relationships/image" Target="media/image29.wmf"/><Relationship Id="rId5" Type="http://schemas.openxmlformats.org/officeDocument/2006/relationships/webSettings" Target="webSettings.xml"/><Relationship Id="rId95" Type="http://schemas.openxmlformats.org/officeDocument/2006/relationships/control" Target="activeX/activeX70.xml"/><Relationship Id="rId160" Type="http://schemas.openxmlformats.org/officeDocument/2006/relationships/control" Target="activeX/activeX121.xml"/><Relationship Id="rId181" Type="http://schemas.openxmlformats.org/officeDocument/2006/relationships/image" Target="media/image34.wmf"/><Relationship Id="rId216" Type="http://schemas.openxmlformats.org/officeDocument/2006/relationships/image" Target="media/image39.wmf"/><Relationship Id="rId237" Type="http://schemas.openxmlformats.org/officeDocument/2006/relationships/control" Target="activeX/activeX186.xml"/><Relationship Id="rId258" Type="http://schemas.openxmlformats.org/officeDocument/2006/relationships/control" Target="activeX/activeX203.xml"/><Relationship Id="rId279" Type="http://schemas.openxmlformats.org/officeDocument/2006/relationships/fontTable" Target="fontTable.xml"/><Relationship Id="rId22" Type="http://schemas.openxmlformats.org/officeDocument/2006/relationships/control" Target="activeX/activeX8.xml"/><Relationship Id="rId43" Type="http://schemas.openxmlformats.org/officeDocument/2006/relationships/control" Target="activeX/activeX29.xml"/><Relationship Id="rId64" Type="http://schemas.openxmlformats.org/officeDocument/2006/relationships/control" Target="activeX/activeX44.xml"/><Relationship Id="rId118" Type="http://schemas.openxmlformats.org/officeDocument/2006/relationships/control" Target="activeX/activeX88.xml"/><Relationship Id="rId139" Type="http://schemas.openxmlformats.org/officeDocument/2006/relationships/control" Target="activeX/activeX106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13.xml"/><Relationship Id="rId171" Type="http://schemas.openxmlformats.org/officeDocument/2006/relationships/control" Target="activeX/activeX132.xml"/><Relationship Id="rId192" Type="http://schemas.openxmlformats.org/officeDocument/2006/relationships/control" Target="activeX/activeX149.xml"/><Relationship Id="rId206" Type="http://schemas.openxmlformats.org/officeDocument/2006/relationships/image" Target="media/image36.wmf"/><Relationship Id="rId227" Type="http://schemas.openxmlformats.org/officeDocument/2006/relationships/control" Target="activeX/activeX177.xml"/><Relationship Id="rId248" Type="http://schemas.openxmlformats.org/officeDocument/2006/relationships/control" Target="activeX/activeX194.xml"/><Relationship Id="rId269" Type="http://schemas.openxmlformats.org/officeDocument/2006/relationships/control" Target="activeX/activeX214.xml"/><Relationship Id="rId12" Type="http://schemas.openxmlformats.org/officeDocument/2006/relationships/image" Target="media/image4.wmf"/><Relationship Id="rId33" Type="http://schemas.openxmlformats.org/officeDocument/2006/relationships/control" Target="activeX/activeX19.xml"/><Relationship Id="rId108" Type="http://schemas.openxmlformats.org/officeDocument/2006/relationships/image" Target="media/image21.wmf"/><Relationship Id="rId129" Type="http://schemas.openxmlformats.org/officeDocument/2006/relationships/image" Target="media/image25.wmf"/><Relationship Id="rId280" Type="http://schemas.openxmlformats.org/officeDocument/2006/relationships/theme" Target="theme/theme1.xml"/><Relationship Id="rId54" Type="http://schemas.openxmlformats.org/officeDocument/2006/relationships/control" Target="activeX/activeX37.xml"/><Relationship Id="rId75" Type="http://schemas.openxmlformats.org/officeDocument/2006/relationships/control" Target="activeX/activeX50.xml"/><Relationship Id="rId96" Type="http://schemas.openxmlformats.org/officeDocument/2006/relationships/image" Target="media/image18.wmf"/><Relationship Id="rId140" Type="http://schemas.openxmlformats.org/officeDocument/2006/relationships/image" Target="media/image26.wmf"/><Relationship Id="rId161" Type="http://schemas.openxmlformats.org/officeDocument/2006/relationships/control" Target="activeX/activeX122.xml"/><Relationship Id="rId182" Type="http://schemas.openxmlformats.org/officeDocument/2006/relationships/control" Target="activeX/activeX140.xml"/><Relationship Id="rId217" Type="http://schemas.openxmlformats.org/officeDocument/2006/relationships/control" Target="activeX/activeX170.xml"/><Relationship Id="rId6" Type="http://schemas.openxmlformats.org/officeDocument/2006/relationships/footnotes" Target="footnotes.xml"/><Relationship Id="rId238" Type="http://schemas.openxmlformats.org/officeDocument/2006/relationships/image" Target="media/image43.wmf"/><Relationship Id="rId259" Type="http://schemas.openxmlformats.org/officeDocument/2006/relationships/control" Target="activeX/activeX204.xml"/><Relationship Id="rId23" Type="http://schemas.openxmlformats.org/officeDocument/2006/relationships/control" Target="activeX/activeX9.xml"/><Relationship Id="rId119" Type="http://schemas.openxmlformats.org/officeDocument/2006/relationships/image" Target="media/image23.wmf"/><Relationship Id="rId270" Type="http://schemas.openxmlformats.org/officeDocument/2006/relationships/control" Target="activeX/activeX215.xml"/><Relationship Id="rId44" Type="http://schemas.openxmlformats.org/officeDocument/2006/relationships/control" Target="activeX/activeX30.xml"/><Relationship Id="rId65" Type="http://schemas.openxmlformats.org/officeDocument/2006/relationships/control" Target="activeX/activeX45.xml"/><Relationship Id="rId86" Type="http://schemas.openxmlformats.org/officeDocument/2006/relationships/control" Target="activeX/activeX61.xml"/><Relationship Id="rId130" Type="http://schemas.openxmlformats.org/officeDocument/2006/relationships/control" Target="activeX/activeX97.xml"/><Relationship Id="rId151" Type="http://schemas.openxmlformats.org/officeDocument/2006/relationships/image" Target="media/image30.wmf"/><Relationship Id="rId172" Type="http://schemas.openxmlformats.org/officeDocument/2006/relationships/image" Target="media/image32.wmf"/><Relationship Id="rId193" Type="http://schemas.openxmlformats.org/officeDocument/2006/relationships/control" Target="activeX/activeX150.xml"/><Relationship Id="rId202" Type="http://schemas.openxmlformats.org/officeDocument/2006/relationships/control" Target="activeX/activeX159.xml"/><Relationship Id="rId207" Type="http://schemas.openxmlformats.org/officeDocument/2006/relationships/control" Target="activeX/activeX163.xml"/><Relationship Id="rId223" Type="http://schemas.openxmlformats.org/officeDocument/2006/relationships/image" Target="media/image41.wmf"/><Relationship Id="rId228" Type="http://schemas.openxmlformats.org/officeDocument/2006/relationships/control" Target="activeX/activeX178.xml"/><Relationship Id="rId244" Type="http://schemas.openxmlformats.org/officeDocument/2006/relationships/control" Target="activeX/activeX190.xml"/><Relationship Id="rId249" Type="http://schemas.openxmlformats.org/officeDocument/2006/relationships/control" Target="activeX/activeX195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0.xml"/><Relationship Id="rId260" Type="http://schemas.openxmlformats.org/officeDocument/2006/relationships/control" Target="activeX/activeX205.xml"/><Relationship Id="rId265" Type="http://schemas.openxmlformats.org/officeDocument/2006/relationships/control" Target="activeX/activeX210.xml"/><Relationship Id="rId34" Type="http://schemas.openxmlformats.org/officeDocument/2006/relationships/control" Target="activeX/activeX20.xml"/><Relationship Id="rId50" Type="http://schemas.openxmlformats.org/officeDocument/2006/relationships/image" Target="media/image9.wmf"/><Relationship Id="rId55" Type="http://schemas.openxmlformats.org/officeDocument/2006/relationships/image" Target="media/image11.wmf"/><Relationship Id="rId76" Type="http://schemas.openxmlformats.org/officeDocument/2006/relationships/control" Target="activeX/activeX51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89.xml"/><Relationship Id="rId125" Type="http://schemas.openxmlformats.org/officeDocument/2006/relationships/control" Target="activeX/activeX94.xml"/><Relationship Id="rId141" Type="http://schemas.openxmlformats.org/officeDocument/2006/relationships/control" Target="activeX/activeX107.xml"/><Relationship Id="rId146" Type="http://schemas.openxmlformats.org/officeDocument/2006/relationships/control" Target="activeX/activeX110.xml"/><Relationship Id="rId167" Type="http://schemas.openxmlformats.org/officeDocument/2006/relationships/control" Target="activeX/activeX128.xml"/><Relationship Id="rId188" Type="http://schemas.openxmlformats.org/officeDocument/2006/relationships/control" Target="activeX/activeX145.xml"/><Relationship Id="rId7" Type="http://schemas.openxmlformats.org/officeDocument/2006/relationships/endnotes" Target="endnote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7.xml"/><Relationship Id="rId162" Type="http://schemas.openxmlformats.org/officeDocument/2006/relationships/control" Target="activeX/activeX123.xml"/><Relationship Id="rId183" Type="http://schemas.openxmlformats.org/officeDocument/2006/relationships/image" Target="media/image35.wmf"/><Relationship Id="rId213" Type="http://schemas.openxmlformats.org/officeDocument/2006/relationships/control" Target="activeX/activeX167.xml"/><Relationship Id="rId218" Type="http://schemas.openxmlformats.org/officeDocument/2006/relationships/hyperlink" Target="https://rspo.men.gov.pl/" TargetMode="External"/><Relationship Id="rId234" Type="http://schemas.openxmlformats.org/officeDocument/2006/relationships/control" Target="activeX/activeX184.xml"/><Relationship Id="rId239" Type="http://schemas.openxmlformats.org/officeDocument/2006/relationships/control" Target="activeX/activeX187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50" Type="http://schemas.openxmlformats.org/officeDocument/2006/relationships/control" Target="activeX/activeX196.xml"/><Relationship Id="rId255" Type="http://schemas.openxmlformats.org/officeDocument/2006/relationships/control" Target="activeX/activeX200.xml"/><Relationship Id="rId271" Type="http://schemas.openxmlformats.org/officeDocument/2006/relationships/control" Target="activeX/activeX216.xml"/><Relationship Id="rId276" Type="http://schemas.openxmlformats.org/officeDocument/2006/relationships/control" Target="activeX/activeX221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6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1.xml"/><Relationship Id="rId115" Type="http://schemas.openxmlformats.org/officeDocument/2006/relationships/control" Target="activeX/activeX85.xml"/><Relationship Id="rId131" Type="http://schemas.openxmlformats.org/officeDocument/2006/relationships/control" Target="activeX/activeX98.xml"/><Relationship Id="rId136" Type="http://schemas.openxmlformats.org/officeDocument/2006/relationships/control" Target="activeX/activeX103.xml"/><Relationship Id="rId157" Type="http://schemas.openxmlformats.org/officeDocument/2006/relationships/control" Target="activeX/activeX118.xml"/><Relationship Id="rId178" Type="http://schemas.openxmlformats.org/officeDocument/2006/relationships/control" Target="activeX/activeX137.xml"/><Relationship Id="rId61" Type="http://schemas.openxmlformats.org/officeDocument/2006/relationships/control" Target="activeX/activeX42.xml"/><Relationship Id="rId82" Type="http://schemas.openxmlformats.org/officeDocument/2006/relationships/control" Target="activeX/activeX57.xml"/><Relationship Id="rId152" Type="http://schemas.openxmlformats.org/officeDocument/2006/relationships/control" Target="activeX/activeX114.xml"/><Relationship Id="rId173" Type="http://schemas.openxmlformats.org/officeDocument/2006/relationships/control" Target="activeX/activeX133.xml"/><Relationship Id="rId194" Type="http://schemas.openxmlformats.org/officeDocument/2006/relationships/control" Target="activeX/activeX151.xml"/><Relationship Id="rId199" Type="http://schemas.openxmlformats.org/officeDocument/2006/relationships/control" Target="activeX/activeX156.xml"/><Relationship Id="rId203" Type="http://schemas.openxmlformats.org/officeDocument/2006/relationships/control" Target="activeX/activeX160.xml"/><Relationship Id="rId208" Type="http://schemas.openxmlformats.org/officeDocument/2006/relationships/control" Target="activeX/activeX164.xml"/><Relationship Id="rId229" Type="http://schemas.openxmlformats.org/officeDocument/2006/relationships/control" Target="activeX/activeX179.xml"/><Relationship Id="rId19" Type="http://schemas.openxmlformats.org/officeDocument/2006/relationships/image" Target="media/image6.wmf"/><Relationship Id="rId224" Type="http://schemas.openxmlformats.org/officeDocument/2006/relationships/control" Target="activeX/activeX174.xml"/><Relationship Id="rId240" Type="http://schemas.openxmlformats.org/officeDocument/2006/relationships/image" Target="media/image44.wmf"/><Relationship Id="rId245" Type="http://schemas.openxmlformats.org/officeDocument/2006/relationships/control" Target="activeX/activeX191.xml"/><Relationship Id="rId261" Type="http://schemas.openxmlformats.org/officeDocument/2006/relationships/control" Target="activeX/activeX206.xml"/><Relationship Id="rId266" Type="http://schemas.openxmlformats.org/officeDocument/2006/relationships/control" Target="activeX/activeX211.xml"/><Relationship Id="rId14" Type="http://schemas.openxmlformats.org/officeDocument/2006/relationships/image" Target="media/image5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38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5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29.xml"/><Relationship Id="rId8" Type="http://schemas.openxmlformats.org/officeDocument/2006/relationships/image" Target="media/image1.jpeg"/><Relationship Id="rId51" Type="http://schemas.openxmlformats.org/officeDocument/2006/relationships/control" Target="activeX/activeX35.xml"/><Relationship Id="rId72" Type="http://schemas.openxmlformats.org/officeDocument/2006/relationships/image" Target="media/image16.wmf"/><Relationship Id="rId93" Type="http://schemas.openxmlformats.org/officeDocument/2006/relationships/control" Target="activeX/activeX68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0.xml"/><Relationship Id="rId142" Type="http://schemas.openxmlformats.org/officeDocument/2006/relationships/image" Target="media/image27.wmf"/><Relationship Id="rId163" Type="http://schemas.openxmlformats.org/officeDocument/2006/relationships/control" Target="activeX/activeX124.xml"/><Relationship Id="rId184" Type="http://schemas.openxmlformats.org/officeDocument/2006/relationships/control" Target="activeX/activeX141.xml"/><Relationship Id="rId189" Type="http://schemas.openxmlformats.org/officeDocument/2006/relationships/control" Target="activeX/activeX146.xml"/><Relationship Id="rId219" Type="http://schemas.openxmlformats.org/officeDocument/2006/relationships/control" Target="activeX/activeX171.xml"/><Relationship Id="rId3" Type="http://schemas.openxmlformats.org/officeDocument/2006/relationships/styles" Target="styles.xml"/><Relationship Id="rId214" Type="http://schemas.openxmlformats.org/officeDocument/2006/relationships/control" Target="activeX/activeX168.xml"/><Relationship Id="rId230" Type="http://schemas.openxmlformats.org/officeDocument/2006/relationships/control" Target="activeX/activeX180.xml"/><Relationship Id="rId235" Type="http://schemas.openxmlformats.org/officeDocument/2006/relationships/control" Target="activeX/activeX185.xml"/><Relationship Id="rId251" Type="http://schemas.openxmlformats.org/officeDocument/2006/relationships/control" Target="activeX/activeX197.xml"/><Relationship Id="rId256" Type="http://schemas.openxmlformats.org/officeDocument/2006/relationships/control" Target="activeX/activeX201.xml"/><Relationship Id="rId277" Type="http://schemas.openxmlformats.org/officeDocument/2006/relationships/hyperlink" Target="https://stat.gov.pl/sygnalne/komunikaty-i-obwieszczenia/" TargetMode="Externa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footer" Target="footer1.xml"/><Relationship Id="rId116" Type="http://schemas.openxmlformats.org/officeDocument/2006/relationships/control" Target="activeX/activeX86.xml"/><Relationship Id="rId137" Type="http://schemas.openxmlformats.org/officeDocument/2006/relationships/control" Target="activeX/activeX104.xml"/><Relationship Id="rId158" Type="http://schemas.openxmlformats.org/officeDocument/2006/relationships/control" Target="activeX/activeX119.xml"/><Relationship Id="rId272" Type="http://schemas.openxmlformats.org/officeDocument/2006/relationships/control" Target="activeX/activeX217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62" Type="http://schemas.openxmlformats.org/officeDocument/2006/relationships/image" Target="media/image13.wmf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99.xml"/><Relationship Id="rId153" Type="http://schemas.openxmlformats.org/officeDocument/2006/relationships/control" Target="activeX/activeX115.xml"/><Relationship Id="rId174" Type="http://schemas.openxmlformats.org/officeDocument/2006/relationships/image" Target="media/image33.wmf"/><Relationship Id="rId179" Type="http://schemas.openxmlformats.org/officeDocument/2006/relationships/control" Target="activeX/activeX138.xml"/><Relationship Id="rId195" Type="http://schemas.openxmlformats.org/officeDocument/2006/relationships/control" Target="activeX/activeX152.xml"/><Relationship Id="rId209" Type="http://schemas.openxmlformats.org/officeDocument/2006/relationships/image" Target="media/image37.wmf"/><Relationship Id="rId190" Type="http://schemas.openxmlformats.org/officeDocument/2006/relationships/control" Target="activeX/activeX147.xml"/><Relationship Id="rId204" Type="http://schemas.openxmlformats.org/officeDocument/2006/relationships/control" Target="activeX/activeX161.xml"/><Relationship Id="rId220" Type="http://schemas.openxmlformats.org/officeDocument/2006/relationships/control" Target="activeX/activeX172.xml"/><Relationship Id="rId225" Type="http://schemas.openxmlformats.org/officeDocument/2006/relationships/control" Target="activeX/activeX175.xml"/><Relationship Id="rId241" Type="http://schemas.openxmlformats.org/officeDocument/2006/relationships/control" Target="activeX/activeX188.xml"/><Relationship Id="rId246" Type="http://schemas.openxmlformats.org/officeDocument/2006/relationships/control" Target="activeX/activeX192.xml"/><Relationship Id="rId267" Type="http://schemas.openxmlformats.org/officeDocument/2006/relationships/control" Target="activeX/activeX212.xml"/><Relationship Id="rId15" Type="http://schemas.openxmlformats.org/officeDocument/2006/relationships/control" Target="activeX/activeX3.xml"/><Relationship Id="rId36" Type="http://schemas.openxmlformats.org/officeDocument/2006/relationships/control" Target="activeX/activeX22.xml"/><Relationship Id="rId57" Type="http://schemas.openxmlformats.org/officeDocument/2006/relationships/control" Target="activeX/activeX39.xml"/><Relationship Id="rId106" Type="http://schemas.openxmlformats.org/officeDocument/2006/relationships/control" Target="activeX/activeX78.xml"/><Relationship Id="rId127" Type="http://schemas.openxmlformats.org/officeDocument/2006/relationships/image" Target="media/image24.wmf"/><Relationship Id="rId262" Type="http://schemas.openxmlformats.org/officeDocument/2006/relationships/control" Target="activeX/activeX207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52" Type="http://schemas.openxmlformats.org/officeDocument/2006/relationships/image" Target="media/image10.wmf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94" Type="http://schemas.openxmlformats.org/officeDocument/2006/relationships/control" Target="activeX/activeX69.xml"/><Relationship Id="rId99" Type="http://schemas.openxmlformats.org/officeDocument/2006/relationships/control" Target="activeX/activeX73.xml"/><Relationship Id="rId101" Type="http://schemas.openxmlformats.org/officeDocument/2006/relationships/image" Target="media/image19.wmf"/><Relationship Id="rId122" Type="http://schemas.openxmlformats.org/officeDocument/2006/relationships/control" Target="activeX/activeX91.xml"/><Relationship Id="rId143" Type="http://schemas.openxmlformats.org/officeDocument/2006/relationships/control" Target="activeX/activeX108.xml"/><Relationship Id="rId148" Type="http://schemas.openxmlformats.org/officeDocument/2006/relationships/control" Target="activeX/activeX112.xml"/><Relationship Id="rId164" Type="http://schemas.openxmlformats.org/officeDocument/2006/relationships/control" Target="activeX/activeX125.xml"/><Relationship Id="rId169" Type="http://schemas.openxmlformats.org/officeDocument/2006/relationships/control" Target="activeX/activeX130.xml"/><Relationship Id="rId185" Type="http://schemas.openxmlformats.org/officeDocument/2006/relationships/control" Target="activeX/activeX14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9.xml"/><Relationship Id="rId210" Type="http://schemas.openxmlformats.org/officeDocument/2006/relationships/control" Target="activeX/activeX165.xml"/><Relationship Id="rId215" Type="http://schemas.openxmlformats.org/officeDocument/2006/relationships/control" Target="activeX/activeX169.xml"/><Relationship Id="rId236" Type="http://schemas.openxmlformats.org/officeDocument/2006/relationships/image" Target="media/image42.wmf"/><Relationship Id="rId257" Type="http://schemas.openxmlformats.org/officeDocument/2006/relationships/control" Target="activeX/activeX202.xml"/><Relationship Id="rId278" Type="http://schemas.openxmlformats.org/officeDocument/2006/relationships/hyperlink" Target="http://www.klasyfikacje.gofin.pl/kzis/7,0,2,rozporzadzenie-ministra-pracy-i-polityki-spolecznej-z-dnia.html" TargetMode="External"/><Relationship Id="rId26" Type="http://schemas.openxmlformats.org/officeDocument/2006/relationships/control" Target="activeX/activeX12.xml"/><Relationship Id="rId231" Type="http://schemas.openxmlformats.org/officeDocument/2006/relationships/control" Target="activeX/activeX181.xml"/><Relationship Id="rId252" Type="http://schemas.openxmlformats.org/officeDocument/2006/relationships/control" Target="activeX/activeX198.xml"/><Relationship Id="rId273" Type="http://schemas.openxmlformats.org/officeDocument/2006/relationships/control" Target="activeX/activeX218.xml"/><Relationship Id="rId47" Type="http://schemas.openxmlformats.org/officeDocument/2006/relationships/control" Target="activeX/activeX33.xml"/><Relationship Id="rId68" Type="http://schemas.openxmlformats.org/officeDocument/2006/relationships/image" Target="media/image14.wmf"/><Relationship Id="rId89" Type="http://schemas.openxmlformats.org/officeDocument/2006/relationships/control" Target="activeX/activeX64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0.xml"/><Relationship Id="rId154" Type="http://schemas.openxmlformats.org/officeDocument/2006/relationships/control" Target="activeX/activeX116.xml"/><Relationship Id="rId175" Type="http://schemas.openxmlformats.org/officeDocument/2006/relationships/control" Target="activeX/activeX134.xml"/><Relationship Id="rId196" Type="http://schemas.openxmlformats.org/officeDocument/2006/relationships/control" Target="activeX/activeX153.xml"/><Relationship Id="rId200" Type="http://schemas.openxmlformats.org/officeDocument/2006/relationships/control" Target="activeX/activeX157.xml"/><Relationship Id="rId16" Type="http://schemas.openxmlformats.org/officeDocument/2006/relationships/control" Target="activeX/activeX4.xml"/><Relationship Id="rId221" Type="http://schemas.openxmlformats.org/officeDocument/2006/relationships/image" Target="media/image40.wmf"/><Relationship Id="rId242" Type="http://schemas.openxmlformats.org/officeDocument/2006/relationships/image" Target="media/image45.wmf"/><Relationship Id="rId263" Type="http://schemas.openxmlformats.org/officeDocument/2006/relationships/control" Target="activeX/activeX208.xml"/><Relationship Id="rId37" Type="http://schemas.openxmlformats.org/officeDocument/2006/relationships/control" Target="activeX/activeX23.xml"/><Relationship Id="rId58" Type="http://schemas.openxmlformats.org/officeDocument/2006/relationships/control" Target="activeX/activeX40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2.xml"/><Relationship Id="rId144" Type="http://schemas.openxmlformats.org/officeDocument/2006/relationships/image" Target="media/image28.wmf"/><Relationship Id="rId90" Type="http://schemas.openxmlformats.org/officeDocument/2006/relationships/control" Target="activeX/activeX65.xml"/><Relationship Id="rId165" Type="http://schemas.openxmlformats.org/officeDocument/2006/relationships/control" Target="activeX/activeX126.xml"/><Relationship Id="rId186" Type="http://schemas.openxmlformats.org/officeDocument/2006/relationships/control" Target="activeX/activeX143.xml"/><Relationship Id="rId211" Type="http://schemas.openxmlformats.org/officeDocument/2006/relationships/image" Target="media/image38.wmf"/><Relationship Id="rId232" Type="http://schemas.openxmlformats.org/officeDocument/2006/relationships/control" Target="activeX/activeX182.xml"/><Relationship Id="rId253" Type="http://schemas.openxmlformats.org/officeDocument/2006/relationships/image" Target="media/image46.wmf"/><Relationship Id="rId274" Type="http://schemas.openxmlformats.org/officeDocument/2006/relationships/control" Target="activeX/activeX219.xml"/><Relationship Id="rId27" Type="http://schemas.openxmlformats.org/officeDocument/2006/relationships/control" Target="activeX/activeX13.xml"/><Relationship Id="rId48" Type="http://schemas.openxmlformats.org/officeDocument/2006/relationships/image" Target="media/image8.wmf"/><Relationship Id="rId69" Type="http://schemas.openxmlformats.org/officeDocument/2006/relationships/control" Target="activeX/activeX47.xml"/><Relationship Id="rId113" Type="http://schemas.openxmlformats.org/officeDocument/2006/relationships/image" Target="media/image22.wmf"/><Relationship Id="rId134" Type="http://schemas.openxmlformats.org/officeDocument/2006/relationships/control" Target="activeX/activeX101.xml"/><Relationship Id="rId80" Type="http://schemas.openxmlformats.org/officeDocument/2006/relationships/control" Target="activeX/activeX55.xml"/><Relationship Id="rId155" Type="http://schemas.openxmlformats.org/officeDocument/2006/relationships/control" Target="activeX/activeX117.xml"/><Relationship Id="rId176" Type="http://schemas.openxmlformats.org/officeDocument/2006/relationships/control" Target="activeX/activeX135.xml"/><Relationship Id="rId197" Type="http://schemas.openxmlformats.org/officeDocument/2006/relationships/control" Target="activeX/activeX154.xml"/><Relationship Id="rId201" Type="http://schemas.openxmlformats.org/officeDocument/2006/relationships/control" Target="activeX/activeX158.xml"/><Relationship Id="rId222" Type="http://schemas.openxmlformats.org/officeDocument/2006/relationships/control" Target="activeX/activeX173.xml"/><Relationship Id="rId243" Type="http://schemas.openxmlformats.org/officeDocument/2006/relationships/control" Target="activeX/activeX189.xml"/><Relationship Id="rId264" Type="http://schemas.openxmlformats.org/officeDocument/2006/relationships/control" Target="activeX/activeX209.xml"/><Relationship Id="rId17" Type="http://schemas.openxmlformats.org/officeDocument/2006/relationships/control" Target="activeX/activeX5.xml"/><Relationship Id="rId38" Type="http://schemas.openxmlformats.org/officeDocument/2006/relationships/control" Target="activeX/activeX24.xml"/><Relationship Id="rId59" Type="http://schemas.openxmlformats.org/officeDocument/2006/relationships/image" Target="media/image12.wmf"/><Relationship Id="rId103" Type="http://schemas.openxmlformats.org/officeDocument/2006/relationships/image" Target="media/image20.wmf"/><Relationship Id="rId124" Type="http://schemas.openxmlformats.org/officeDocument/2006/relationships/control" Target="activeX/activeX93.xml"/><Relationship Id="rId70" Type="http://schemas.openxmlformats.org/officeDocument/2006/relationships/image" Target="media/image15.wmf"/><Relationship Id="rId91" Type="http://schemas.openxmlformats.org/officeDocument/2006/relationships/control" Target="activeX/activeX66.xml"/><Relationship Id="rId145" Type="http://schemas.openxmlformats.org/officeDocument/2006/relationships/control" Target="activeX/activeX109.xml"/><Relationship Id="rId166" Type="http://schemas.openxmlformats.org/officeDocument/2006/relationships/control" Target="activeX/activeX127.xml"/><Relationship Id="rId187" Type="http://schemas.openxmlformats.org/officeDocument/2006/relationships/control" Target="activeX/activeX144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6.xml"/><Relationship Id="rId233" Type="http://schemas.openxmlformats.org/officeDocument/2006/relationships/control" Target="activeX/activeX183.xml"/><Relationship Id="rId254" Type="http://schemas.openxmlformats.org/officeDocument/2006/relationships/control" Target="activeX/activeX199.xml"/><Relationship Id="rId28" Type="http://schemas.openxmlformats.org/officeDocument/2006/relationships/control" Target="activeX/activeX14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4.xml"/><Relationship Id="rId275" Type="http://schemas.openxmlformats.org/officeDocument/2006/relationships/control" Target="activeX/activeX220.xml"/><Relationship Id="rId60" Type="http://schemas.openxmlformats.org/officeDocument/2006/relationships/control" Target="activeX/activeX41.xml"/><Relationship Id="rId81" Type="http://schemas.openxmlformats.org/officeDocument/2006/relationships/control" Target="activeX/activeX56.xml"/><Relationship Id="rId135" Type="http://schemas.openxmlformats.org/officeDocument/2006/relationships/control" Target="activeX/activeX102.xml"/><Relationship Id="rId156" Type="http://schemas.openxmlformats.org/officeDocument/2006/relationships/image" Target="media/image31.wmf"/><Relationship Id="rId177" Type="http://schemas.openxmlformats.org/officeDocument/2006/relationships/control" Target="activeX/activeX136.xml"/><Relationship Id="rId198" Type="http://schemas.openxmlformats.org/officeDocument/2006/relationships/control" Target="activeX/activeX1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B269-28C9-4F7C-B185-B358EE7E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6140</Words>
  <Characters>36844</Characters>
  <Application>Microsoft Office Word</Application>
  <DocSecurity>0</DocSecurity>
  <Lines>307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42899</CharactersWithSpaces>
  <SharedDoc>false</SharedDoc>
  <HLinks>
    <vt:vector size="6" baseType="variant">
      <vt:variant>
        <vt:i4>4194314</vt:i4>
      </vt:variant>
      <vt:variant>
        <vt:i4>636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Magdalena Rudzińska</cp:lastModifiedBy>
  <cp:revision>2</cp:revision>
  <cp:lastPrinted>2020-01-28T10:39:00Z</cp:lastPrinted>
  <dcterms:created xsi:type="dcterms:W3CDTF">2020-01-28T10:40:00Z</dcterms:created>
  <dcterms:modified xsi:type="dcterms:W3CDTF">2020-01-28T10:40:00Z</dcterms:modified>
</cp:coreProperties>
</file>